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Pr="007F1526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F1526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CB1E88" w:rsidRDefault="00615AC0" w:rsidP="002948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0E6D1D">
        <w:rPr>
          <w:rFonts w:ascii="Times New Roman" w:hAnsi="Times New Roman"/>
          <w:sz w:val="24"/>
          <w:szCs w:val="24"/>
        </w:rPr>
        <w:t>23</w:t>
      </w:r>
      <w:r w:rsidR="00B9117A">
        <w:rPr>
          <w:rFonts w:ascii="Times New Roman" w:hAnsi="Times New Roman"/>
          <w:sz w:val="24"/>
          <w:szCs w:val="24"/>
        </w:rPr>
        <w:t xml:space="preserve"> </w:t>
      </w:r>
      <w:r w:rsidR="003923EC">
        <w:rPr>
          <w:rFonts w:ascii="Times New Roman" w:hAnsi="Times New Roman"/>
          <w:sz w:val="24"/>
          <w:szCs w:val="24"/>
        </w:rPr>
        <w:t>settembre</w:t>
      </w:r>
      <w:r w:rsidR="00B9117A">
        <w:rPr>
          <w:rFonts w:ascii="Times New Roman" w:hAnsi="Times New Roman"/>
          <w:sz w:val="24"/>
          <w:szCs w:val="24"/>
        </w:rPr>
        <w:t xml:space="preserve"> 2024</w:t>
      </w:r>
    </w:p>
    <w:p w:rsidR="00365E17" w:rsidRDefault="000E6D1D" w:rsidP="007B13F2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Via ai lavori al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PalaWojtyla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, Martina apre il primo cantiere </w:t>
      </w:r>
    </w:p>
    <w:p w:rsidR="00CB1E88" w:rsidRPr="00F44085" w:rsidRDefault="000E6D1D" w:rsidP="007B13F2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dei Giochi del Mediterraneo</w:t>
      </w:r>
    </w:p>
    <w:p w:rsidR="000E6D1D" w:rsidRDefault="00CB1E88" w:rsidP="000E6D1D">
      <w:pPr>
        <w:pStyle w:val="Normale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Sono iniziati i lavori </w:t>
      </w:r>
      <w:r w:rsidR="000E6D1D">
        <w:rPr>
          <w:color w:val="000000"/>
        </w:rPr>
        <w:t xml:space="preserve">al </w:t>
      </w:r>
      <w:proofErr w:type="spellStart"/>
      <w:r w:rsidR="000E6D1D">
        <w:rPr>
          <w:color w:val="000000"/>
        </w:rPr>
        <w:t>PalaWojtyla</w:t>
      </w:r>
      <w:proofErr w:type="spellEnd"/>
      <w:r w:rsidR="000E6D1D">
        <w:rPr>
          <w:color w:val="000000"/>
        </w:rPr>
        <w:t xml:space="preserve"> per l’adeguamento alle gare dei Giochi del Mediterraneo. Questa mattina il Commissario straordinario di governo Massimo Ferrarese e il Sindaco Gianfranco </w:t>
      </w:r>
      <w:proofErr w:type="spellStart"/>
      <w:r w:rsidR="000E6D1D">
        <w:rPr>
          <w:color w:val="000000"/>
        </w:rPr>
        <w:t>Palmisano</w:t>
      </w:r>
      <w:proofErr w:type="spellEnd"/>
      <w:r w:rsidR="000E6D1D">
        <w:rPr>
          <w:color w:val="000000"/>
        </w:rPr>
        <w:t xml:space="preserve"> hanno aperto il primo cantiere delle opere da realizzare per l’importante competizione internazionale che si svolgerà </w:t>
      </w:r>
      <w:r w:rsidR="0040766A">
        <w:rPr>
          <w:color w:val="000000"/>
        </w:rPr>
        <w:t xml:space="preserve">in Puglia </w:t>
      </w:r>
      <w:r w:rsidR="000E6D1D">
        <w:rPr>
          <w:color w:val="000000"/>
        </w:rPr>
        <w:t xml:space="preserve">nel 2026 dal 21 agosto al 3 settembre. </w:t>
      </w:r>
    </w:p>
    <w:p w:rsidR="004A6FEC" w:rsidRDefault="004A6FEC" w:rsidP="00973F54">
      <w:pPr>
        <w:pStyle w:val="Normale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L’avvio del cantiere rispetta puntualmente il </w:t>
      </w:r>
      <w:proofErr w:type="spellStart"/>
      <w:r w:rsidR="006F368F">
        <w:rPr>
          <w:color w:val="000000"/>
        </w:rPr>
        <w:t>crono</w:t>
      </w:r>
      <w:r>
        <w:rPr>
          <w:color w:val="000000"/>
        </w:rPr>
        <w:t>programma</w:t>
      </w:r>
      <w:proofErr w:type="spellEnd"/>
      <w:r>
        <w:rPr>
          <w:color w:val="000000"/>
        </w:rPr>
        <w:t xml:space="preserve"> stabilito dalla convenzione, firmata a maggio scorso da Commissario e Sindaco, che ha messo a disposizione del Comune di Martina il finanziamento di 2 milioni di euro. </w:t>
      </w:r>
      <w:r w:rsidR="00973F54">
        <w:rPr>
          <w:color w:val="000000"/>
        </w:rPr>
        <w:t xml:space="preserve">La Giunta guidata dal Sindaco </w:t>
      </w:r>
      <w:proofErr w:type="spellStart"/>
      <w:r w:rsidR="00973F54">
        <w:rPr>
          <w:color w:val="000000"/>
        </w:rPr>
        <w:t>Palmisano</w:t>
      </w:r>
      <w:proofErr w:type="spellEnd"/>
      <w:r w:rsidR="00973F54">
        <w:rPr>
          <w:color w:val="000000"/>
        </w:rPr>
        <w:t xml:space="preserve"> ha approvato il progetto esecutivo a giugno scorso e subito dopo sono partite le procedure della gara di appalto</w:t>
      </w:r>
      <w:r w:rsidR="006F368F">
        <w:rPr>
          <w:color w:val="000000"/>
        </w:rPr>
        <w:t xml:space="preserve"> che si sono concluse </w:t>
      </w:r>
      <w:r w:rsidR="00A37B35">
        <w:rPr>
          <w:color w:val="000000"/>
        </w:rPr>
        <w:t>con l’affidamento dei lavori</w:t>
      </w:r>
      <w:r w:rsidR="006F368F">
        <w:rPr>
          <w:color w:val="000000"/>
        </w:rPr>
        <w:t xml:space="preserve">. </w:t>
      </w:r>
      <w:r w:rsidR="00A37B35">
        <w:rPr>
          <w:color w:val="000000"/>
        </w:rPr>
        <w:t>La durata prevista è di 183 giorni</w:t>
      </w:r>
      <w:r w:rsidR="006F368F">
        <w:rPr>
          <w:color w:val="000000"/>
        </w:rPr>
        <w:t xml:space="preserve">. </w:t>
      </w:r>
      <w:r w:rsidR="0061084B">
        <w:rPr>
          <w:color w:val="000000"/>
        </w:rPr>
        <w:t xml:space="preserve">La ditta esecutrice è la </w:t>
      </w:r>
      <w:proofErr w:type="spellStart"/>
      <w:r w:rsidR="0061084B">
        <w:rPr>
          <w:color w:val="000000"/>
        </w:rPr>
        <w:t>Edilcasa</w:t>
      </w:r>
      <w:proofErr w:type="spellEnd"/>
      <w:r w:rsidR="0061084B">
        <w:rPr>
          <w:color w:val="000000"/>
        </w:rPr>
        <w:t xml:space="preserve"> Società Cooperativa</w:t>
      </w:r>
      <w:r w:rsidR="00B9351C">
        <w:rPr>
          <w:color w:val="000000"/>
        </w:rPr>
        <w:t xml:space="preserve"> di Martina.</w:t>
      </w:r>
    </w:p>
    <w:p w:rsidR="004A6FEC" w:rsidRPr="00B9351C" w:rsidRDefault="004A6FEC" w:rsidP="00B9351C">
      <w:pPr>
        <w:pStyle w:val="NormaleWeb"/>
        <w:spacing w:line="276" w:lineRule="auto"/>
        <w:jc w:val="both"/>
      </w:pPr>
      <w:r>
        <w:rPr>
          <w:color w:val="000000"/>
        </w:rPr>
        <w:t xml:space="preserve">Gli interventi </w:t>
      </w:r>
      <w:r w:rsidR="002B1F2D">
        <w:rPr>
          <w:color w:val="000000"/>
        </w:rPr>
        <w:t>a cui sarà sottoposto il</w:t>
      </w:r>
      <w:r>
        <w:rPr>
          <w:color w:val="000000"/>
        </w:rPr>
        <w:t xml:space="preserve"> Palazzetto dello Sport</w:t>
      </w:r>
      <w:r w:rsidR="006F368F">
        <w:rPr>
          <w:color w:val="000000"/>
        </w:rPr>
        <w:t xml:space="preserve">, in zona </w:t>
      </w:r>
      <w:proofErr w:type="spellStart"/>
      <w:r w:rsidR="006F368F">
        <w:rPr>
          <w:color w:val="000000"/>
        </w:rPr>
        <w:t>Pergolo</w:t>
      </w:r>
      <w:proofErr w:type="spellEnd"/>
      <w:r w:rsidR="00A37B35">
        <w:rPr>
          <w:color w:val="000000"/>
        </w:rPr>
        <w:t>,</w:t>
      </w:r>
      <w:r w:rsidR="006F368F">
        <w:rPr>
          <w:color w:val="000000"/>
        </w:rPr>
        <w:t xml:space="preserve"> renderanno l’impianto sportivo adeguato alle gare internazionali di judo e di altre arti marziali. </w:t>
      </w:r>
      <w:r w:rsidR="003F0C03">
        <w:rPr>
          <w:color w:val="000000"/>
        </w:rPr>
        <w:t>Nello specifico riguardano il rifacimento de</w:t>
      </w:r>
      <w:r>
        <w:t xml:space="preserve">lla pavimentazione del campo da gioco con la rimozione del parquet esistente </w:t>
      </w:r>
      <w:r w:rsidR="00A37B35">
        <w:t>(</w:t>
      </w:r>
      <w:r>
        <w:t>che prese</w:t>
      </w:r>
      <w:r w:rsidR="00E16C8C">
        <w:t>nta segni di usura</w:t>
      </w:r>
      <w:r w:rsidR="00A37B35">
        <w:t xml:space="preserve"> e fessure)</w:t>
      </w:r>
      <w:r>
        <w:t>,</w:t>
      </w:r>
      <w:r w:rsidR="00A2481D">
        <w:t xml:space="preserve"> la sostituzione degli infissi esterni, </w:t>
      </w:r>
      <w:r w:rsidR="00A37B35">
        <w:t>l’</w:t>
      </w:r>
      <w:r>
        <w:t xml:space="preserve">implementazione e </w:t>
      </w:r>
      <w:r w:rsidR="00A37B35">
        <w:t>l’</w:t>
      </w:r>
      <w:r>
        <w:t>adeguamento alla normativa CONI degli spogliatoi per atleti, allenatori</w:t>
      </w:r>
      <w:r w:rsidR="00A37B35">
        <w:t xml:space="preserve"> e arbitri, dei servizi igienici</w:t>
      </w:r>
      <w:r>
        <w:t xml:space="preserve">, dei locali </w:t>
      </w:r>
      <w:r w:rsidR="00A37B35">
        <w:t xml:space="preserve">per  </w:t>
      </w:r>
      <w:r>
        <w:t xml:space="preserve">pronto soccorso, visite mediche e controlli anti doping, della sala conferenze, </w:t>
      </w:r>
      <w:r w:rsidR="00A37B35">
        <w:t xml:space="preserve">la </w:t>
      </w:r>
      <w:r>
        <w:t xml:space="preserve">sistemazione di opere a verde e degli spazi esterni e il completamento dei lavori di </w:t>
      </w:r>
      <w:proofErr w:type="spellStart"/>
      <w:r>
        <w:t>efficient</w:t>
      </w:r>
      <w:r w:rsidR="00B9351C">
        <w:t>amento</w:t>
      </w:r>
      <w:proofErr w:type="spellEnd"/>
      <w:r w:rsidR="00B9351C">
        <w:t xml:space="preserve"> energetico del I lotto, già iniziati da qualche mese, </w:t>
      </w:r>
      <w:r>
        <w:rPr>
          <w:color w:val="000000"/>
        </w:rPr>
        <w:t>finanziati per € 700.000,00 dal bando “Sport e periferie 2020 e per la restante parte da fondi comunali.</w:t>
      </w:r>
    </w:p>
    <w:p w:rsidR="00A37B35" w:rsidRPr="001C1405" w:rsidRDefault="00A37B35" w:rsidP="004A6FEC">
      <w:pPr>
        <w:pStyle w:val="xmprfxmsonormal"/>
        <w:shd w:val="clear" w:color="auto" w:fill="FFFFFF"/>
        <w:spacing w:before="0" w:beforeAutospacing="0" w:line="276" w:lineRule="auto"/>
        <w:jc w:val="both"/>
        <w:rPr>
          <w:i/>
          <w:color w:val="000000"/>
        </w:rPr>
      </w:pPr>
      <w:r w:rsidRPr="001C1405">
        <w:rPr>
          <w:i/>
          <w:color w:val="000000"/>
        </w:rPr>
        <w:t>“</w:t>
      </w:r>
      <w:r w:rsidR="00BF0F59">
        <w:rPr>
          <w:i/>
          <w:color w:val="000000"/>
        </w:rPr>
        <w:t xml:space="preserve">Ringraziamo </w:t>
      </w:r>
      <w:r w:rsidRPr="001C1405">
        <w:rPr>
          <w:i/>
          <w:color w:val="000000"/>
        </w:rPr>
        <w:t>il Commissario F</w:t>
      </w:r>
      <w:r w:rsidR="001C1405" w:rsidRPr="001C1405">
        <w:rPr>
          <w:i/>
          <w:color w:val="000000"/>
        </w:rPr>
        <w:t>errarese,</w:t>
      </w:r>
      <w:r w:rsidRPr="001C1405">
        <w:rPr>
          <w:i/>
          <w:color w:val="000000"/>
        </w:rPr>
        <w:t xml:space="preserve"> tutta la struttura dei Giochi</w:t>
      </w:r>
      <w:r w:rsidR="001C1405" w:rsidRPr="001C1405">
        <w:rPr>
          <w:i/>
          <w:color w:val="000000"/>
        </w:rPr>
        <w:t xml:space="preserve"> e</w:t>
      </w:r>
      <w:r w:rsidR="00B9351C" w:rsidRPr="001C1405">
        <w:rPr>
          <w:i/>
          <w:color w:val="000000"/>
        </w:rPr>
        <w:t xml:space="preserve"> l’Ufficio Tecnico del Comune</w:t>
      </w:r>
      <w:r w:rsidR="00AB6A45">
        <w:rPr>
          <w:i/>
          <w:color w:val="000000"/>
        </w:rPr>
        <w:t xml:space="preserve"> per aver lavorato senza sosta per il raggiungimento di questo primo </w:t>
      </w:r>
      <w:proofErr w:type="spellStart"/>
      <w:r w:rsidR="00AB6A45">
        <w:rPr>
          <w:i/>
          <w:color w:val="000000"/>
        </w:rPr>
        <w:t>step</w:t>
      </w:r>
      <w:proofErr w:type="spellEnd"/>
      <w:r w:rsidR="00AB6A45">
        <w:rPr>
          <w:i/>
          <w:color w:val="000000"/>
        </w:rPr>
        <w:t xml:space="preserve"> importante nel crono programma dei Giochi</w:t>
      </w:r>
      <w:r w:rsidRPr="001C1405">
        <w:rPr>
          <w:i/>
          <w:color w:val="000000"/>
        </w:rPr>
        <w:t>.</w:t>
      </w:r>
      <w:r w:rsidR="00B9351C" w:rsidRPr="001C1405">
        <w:rPr>
          <w:i/>
          <w:color w:val="000000"/>
        </w:rPr>
        <w:t xml:space="preserve"> A Martina</w:t>
      </w:r>
      <w:r w:rsidR="00B9351C">
        <w:rPr>
          <w:color w:val="000000"/>
        </w:rPr>
        <w:t xml:space="preserve"> </w:t>
      </w:r>
      <w:r w:rsidR="001C1405">
        <w:rPr>
          <w:color w:val="000000"/>
        </w:rPr>
        <w:t>– sottolinea</w:t>
      </w:r>
      <w:r w:rsidR="00AB6A45">
        <w:rPr>
          <w:color w:val="000000"/>
        </w:rPr>
        <w:t>no</w:t>
      </w:r>
      <w:r w:rsidR="001C1405">
        <w:rPr>
          <w:color w:val="000000"/>
        </w:rPr>
        <w:t xml:space="preserve"> il </w:t>
      </w:r>
      <w:r w:rsidR="001C1405" w:rsidRPr="001C1405">
        <w:rPr>
          <w:b/>
          <w:color w:val="000000"/>
        </w:rPr>
        <w:t xml:space="preserve">Sindaco Gianfranco </w:t>
      </w:r>
      <w:proofErr w:type="spellStart"/>
      <w:r w:rsidR="001C1405" w:rsidRPr="001C1405">
        <w:rPr>
          <w:b/>
          <w:color w:val="000000"/>
        </w:rPr>
        <w:t>Palmisano</w:t>
      </w:r>
      <w:proofErr w:type="spellEnd"/>
      <w:r w:rsidR="00AB6A45">
        <w:rPr>
          <w:b/>
          <w:color w:val="000000"/>
        </w:rPr>
        <w:t xml:space="preserve"> e l’Assessore ai Lavori Pubblici e Vicesindaco Nunzia </w:t>
      </w:r>
      <w:proofErr w:type="spellStart"/>
      <w:r w:rsidR="00AB6A45">
        <w:rPr>
          <w:b/>
          <w:color w:val="000000"/>
        </w:rPr>
        <w:t>Convertini</w:t>
      </w:r>
      <w:r w:rsidR="001C1405">
        <w:rPr>
          <w:color w:val="000000"/>
        </w:rPr>
        <w:t>-</w:t>
      </w:r>
      <w:proofErr w:type="spellEnd"/>
      <w:r w:rsidR="001C1405">
        <w:rPr>
          <w:color w:val="000000"/>
        </w:rPr>
        <w:t xml:space="preserve"> </w:t>
      </w:r>
      <w:r w:rsidR="00B9351C" w:rsidRPr="001C1405">
        <w:rPr>
          <w:i/>
          <w:color w:val="000000"/>
        </w:rPr>
        <w:t>parte</w:t>
      </w:r>
      <w:r w:rsidR="001C1405" w:rsidRPr="001C1405">
        <w:rPr>
          <w:i/>
          <w:color w:val="000000"/>
        </w:rPr>
        <w:t xml:space="preserve"> il primo cantiere delle opere da realizzare per i Giochi che vedranno protagonista la nostra Città insieme a Taranto e ad altre città pugliesi.</w:t>
      </w:r>
      <w:r w:rsidR="00B9351C" w:rsidRPr="001C1405">
        <w:rPr>
          <w:i/>
          <w:color w:val="000000"/>
        </w:rPr>
        <w:t xml:space="preserve"> </w:t>
      </w:r>
      <w:r w:rsidRPr="001C1405">
        <w:rPr>
          <w:i/>
          <w:color w:val="000000"/>
        </w:rPr>
        <w:t xml:space="preserve"> Consegneremo alla </w:t>
      </w:r>
      <w:r w:rsidR="001C1405" w:rsidRPr="001C1405">
        <w:rPr>
          <w:i/>
          <w:color w:val="000000"/>
        </w:rPr>
        <w:t>comunità</w:t>
      </w:r>
      <w:r w:rsidRPr="001C1405">
        <w:rPr>
          <w:i/>
          <w:color w:val="000000"/>
        </w:rPr>
        <w:t xml:space="preserve"> e agli ospiti dei tanti Paesi che parteciperanno ai Giochi</w:t>
      </w:r>
      <w:r w:rsidR="001C1405" w:rsidRPr="001C1405">
        <w:rPr>
          <w:i/>
          <w:color w:val="000000"/>
        </w:rPr>
        <w:t xml:space="preserve"> una struttura moderna ed </w:t>
      </w:r>
      <w:proofErr w:type="spellStart"/>
      <w:r w:rsidR="001C1405" w:rsidRPr="001C1405">
        <w:rPr>
          <w:i/>
          <w:color w:val="000000"/>
        </w:rPr>
        <w:t>efficientata</w:t>
      </w:r>
      <w:proofErr w:type="spellEnd"/>
      <w:r w:rsidR="001C1405" w:rsidRPr="001C1405">
        <w:rPr>
          <w:i/>
          <w:color w:val="000000"/>
        </w:rPr>
        <w:t xml:space="preserve"> dal punto di vista energetico</w:t>
      </w:r>
      <w:r w:rsidR="00B9351C" w:rsidRPr="001C1405">
        <w:rPr>
          <w:i/>
          <w:color w:val="000000"/>
        </w:rPr>
        <w:t xml:space="preserve">. E’ stato un piacere accettare questa sfida e riuscire ad avviare i lavori nel rispetto del </w:t>
      </w:r>
      <w:proofErr w:type="spellStart"/>
      <w:r w:rsidR="00B9351C" w:rsidRPr="001C1405">
        <w:rPr>
          <w:i/>
          <w:color w:val="000000"/>
        </w:rPr>
        <w:t>cronoprogamma</w:t>
      </w:r>
      <w:proofErr w:type="spellEnd"/>
      <w:r w:rsidR="00B9351C" w:rsidRPr="001C1405">
        <w:rPr>
          <w:i/>
          <w:color w:val="000000"/>
        </w:rPr>
        <w:t xml:space="preserve">. Adesso </w:t>
      </w:r>
      <w:r w:rsidR="001C1405" w:rsidRPr="001C1405">
        <w:rPr>
          <w:i/>
          <w:color w:val="000000"/>
        </w:rPr>
        <w:lastRenderedPageBreak/>
        <w:t>abbiamo un’altra sfida: reperire i finanziamenti per</w:t>
      </w:r>
      <w:r w:rsidRPr="001C1405">
        <w:rPr>
          <w:i/>
          <w:color w:val="000000"/>
        </w:rPr>
        <w:t xml:space="preserve"> il terzo lotto</w:t>
      </w:r>
      <w:r w:rsidR="001C1405" w:rsidRPr="001C1405">
        <w:rPr>
          <w:i/>
          <w:color w:val="000000"/>
        </w:rPr>
        <w:t xml:space="preserve"> dello stadio </w:t>
      </w:r>
      <w:proofErr w:type="spellStart"/>
      <w:r w:rsidR="001C1405" w:rsidRPr="001C1405">
        <w:rPr>
          <w:i/>
          <w:color w:val="000000"/>
        </w:rPr>
        <w:t>Pergolo</w:t>
      </w:r>
      <w:proofErr w:type="spellEnd"/>
      <w:r w:rsidR="001C1405" w:rsidRPr="001C1405">
        <w:rPr>
          <w:i/>
          <w:color w:val="000000"/>
        </w:rPr>
        <w:t>, dove sono in corso i lavori del I e II lotto,</w:t>
      </w:r>
      <w:r w:rsidR="00B9351C" w:rsidRPr="001C1405">
        <w:rPr>
          <w:i/>
          <w:color w:val="000000"/>
        </w:rPr>
        <w:t xml:space="preserve"> per completare il nuovo stadio </w:t>
      </w:r>
      <w:r w:rsidRPr="001C1405">
        <w:rPr>
          <w:i/>
          <w:color w:val="000000"/>
        </w:rPr>
        <w:t>omologato per la Lega Pro</w:t>
      </w:r>
      <w:r w:rsidR="00B9351C" w:rsidRPr="001C1405">
        <w:rPr>
          <w:i/>
          <w:color w:val="000000"/>
        </w:rPr>
        <w:t xml:space="preserve"> e </w:t>
      </w:r>
      <w:r w:rsidR="001C1405" w:rsidRPr="001C1405">
        <w:rPr>
          <w:i/>
          <w:color w:val="000000"/>
        </w:rPr>
        <w:t>dare</w:t>
      </w:r>
      <w:r w:rsidR="00B9351C" w:rsidRPr="001C1405">
        <w:rPr>
          <w:i/>
          <w:color w:val="000000"/>
        </w:rPr>
        <w:t xml:space="preserve"> al territorio e ai tifosi martinesi una struttura moderna</w:t>
      </w:r>
      <w:r w:rsidR="001C1405" w:rsidRPr="001C1405">
        <w:rPr>
          <w:i/>
          <w:color w:val="000000"/>
        </w:rPr>
        <w:t xml:space="preserve"> e rispondente alle esigenze anche di categorie calcistiche superiori”. </w:t>
      </w:r>
    </w:p>
    <w:p w:rsidR="004A6FEC" w:rsidRDefault="004A6FEC" w:rsidP="000E6D1D">
      <w:pPr>
        <w:pStyle w:val="NormaleWeb"/>
        <w:spacing w:line="276" w:lineRule="auto"/>
        <w:jc w:val="both"/>
        <w:rPr>
          <w:color w:val="000000"/>
        </w:rPr>
      </w:pPr>
    </w:p>
    <w:p w:rsidR="004A6FEC" w:rsidRDefault="004A6FEC" w:rsidP="000E6D1D">
      <w:pPr>
        <w:pStyle w:val="NormaleWeb"/>
        <w:spacing w:line="276" w:lineRule="auto"/>
        <w:jc w:val="both"/>
        <w:rPr>
          <w:color w:val="000000"/>
        </w:rPr>
      </w:pPr>
    </w:p>
    <w:p w:rsidR="00A721BC" w:rsidRDefault="00A721BC" w:rsidP="00710E48">
      <w:pPr>
        <w:pStyle w:val="NormaleWeb"/>
        <w:spacing w:line="276" w:lineRule="auto"/>
        <w:jc w:val="both"/>
        <w:rPr>
          <w:color w:val="000000"/>
        </w:rPr>
      </w:pPr>
    </w:p>
    <w:p w:rsidR="000C0459" w:rsidRPr="00C17E1C" w:rsidRDefault="000C0459" w:rsidP="00C17E1C">
      <w:pPr>
        <w:autoSpaceDE w:val="0"/>
        <w:autoSpaceDN w:val="0"/>
        <w:adjustRightInd w:val="0"/>
        <w:spacing w:after="0" w:line="240" w:lineRule="auto"/>
        <w:rPr>
          <w:rFonts w:ascii="NirmalaUI-Semilight" w:eastAsia="NirmalaUI-Semilight" w:cs="NirmalaUI-Semilight"/>
        </w:rPr>
      </w:pPr>
    </w:p>
    <w:sectPr w:rsidR="000C0459" w:rsidRPr="00C17E1C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UI-Semiligh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04D94"/>
    <w:multiLevelType w:val="hybridMultilevel"/>
    <w:tmpl w:val="0FAEE006"/>
    <w:lvl w:ilvl="0" w:tplc="7B16803C"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4F39"/>
    <w:rsid w:val="000064B1"/>
    <w:rsid w:val="000318DE"/>
    <w:rsid w:val="00047133"/>
    <w:rsid w:val="00065E6F"/>
    <w:rsid w:val="000703F6"/>
    <w:rsid w:val="00083FA6"/>
    <w:rsid w:val="00086292"/>
    <w:rsid w:val="000A04A1"/>
    <w:rsid w:val="000A0679"/>
    <w:rsid w:val="000A10FF"/>
    <w:rsid w:val="000A1FE8"/>
    <w:rsid w:val="000B3CA5"/>
    <w:rsid w:val="000B3F89"/>
    <w:rsid w:val="000C0459"/>
    <w:rsid w:val="000E6D1D"/>
    <w:rsid w:val="000F4C8C"/>
    <w:rsid w:val="000F4FDB"/>
    <w:rsid w:val="00113217"/>
    <w:rsid w:val="00113936"/>
    <w:rsid w:val="00124C5A"/>
    <w:rsid w:val="00145A9D"/>
    <w:rsid w:val="001C1405"/>
    <w:rsid w:val="001C4B68"/>
    <w:rsid w:val="001C602C"/>
    <w:rsid w:val="001D06CF"/>
    <w:rsid w:val="001D580A"/>
    <w:rsid w:val="001D6E04"/>
    <w:rsid w:val="00212176"/>
    <w:rsid w:val="00221483"/>
    <w:rsid w:val="00222613"/>
    <w:rsid w:val="00232979"/>
    <w:rsid w:val="00232B2F"/>
    <w:rsid w:val="00233D98"/>
    <w:rsid w:val="00247197"/>
    <w:rsid w:val="00260176"/>
    <w:rsid w:val="00294862"/>
    <w:rsid w:val="002A01CD"/>
    <w:rsid w:val="002A242F"/>
    <w:rsid w:val="002A25F7"/>
    <w:rsid w:val="002A7227"/>
    <w:rsid w:val="002B1F2D"/>
    <w:rsid w:val="002D7CF7"/>
    <w:rsid w:val="00313891"/>
    <w:rsid w:val="00322EE7"/>
    <w:rsid w:val="0033755F"/>
    <w:rsid w:val="00347CC5"/>
    <w:rsid w:val="00365E17"/>
    <w:rsid w:val="00391743"/>
    <w:rsid w:val="003923EC"/>
    <w:rsid w:val="003A1452"/>
    <w:rsid w:val="003C517F"/>
    <w:rsid w:val="003D67C8"/>
    <w:rsid w:val="003F0C03"/>
    <w:rsid w:val="003F2CBC"/>
    <w:rsid w:val="00403A75"/>
    <w:rsid w:val="00406896"/>
    <w:rsid w:val="0040766A"/>
    <w:rsid w:val="00411F55"/>
    <w:rsid w:val="00425599"/>
    <w:rsid w:val="00483CCC"/>
    <w:rsid w:val="00494FFD"/>
    <w:rsid w:val="004A6FEC"/>
    <w:rsid w:val="004B5023"/>
    <w:rsid w:val="004B620D"/>
    <w:rsid w:val="004E1B7A"/>
    <w:rsid w:val="004E2139"/>
    <w:rsid w:val="00502636"/>
    <w:rsid w:val="00543BEF"/>
    <w:rsid w:val="00566DCF"/>
    <w:rsid w:val="005772D5"/>
    <w:rsid w:val="00586815"/>
    <w:rsid w:val="005B57F5"/>
    <w:rsid w:val="005C093B"/>
    <w:rsid w:val="005C48D7"/>
    <w:rsid w:val="005C71AC"/>
    <w:rsid w:val="005D4FE5"/>
    <w:rsid w:val="005D5D65"/>
    <w:rsid w:val="005E0353"/>
    <w:rsid w:val="005E6A43"/>
    <w:rsid w:val="005F22B6"/>
    <w:rsid w:val="0061084B"/>
    <w:rsid w:val="00615AC0"/>
    <w:rsid w:val="006215D6"/>
    <w:rsid w:val="006434B3"/>
    <w:rsid w:val="00645282"/>
    <w:rsid w:val="00653B45"/>
    <w:rsid w:val="0067463A"/>
    <w:rsid w:val="0068190D"/>
    <w:rsid w:val="00681DF7"/>
    <w:rsid w:val="006830F9"/>
    <w:rsid w:val="0069339D"/>
    <w:rsid w:val="006B6C76"/>
    <w:rsid w:val="006C1F46"/>
    <w:rsid w:val="006D739D"/>
    <w:rsid w:val="006E7BDB"/>
    <w:rsid w:val="006F368F"/>
    <w:rsid w:val="0070313E"/>
    <w:rsid w:val="00703D7F"/>
    <w:rsid w:val="00710E48"/>
    <w:rsid w:val="007217B2"/>
    <w:rsid w:val="0072678B"/>
    <w:rsid w:val="00751D26"/>
    <w:rsid w:val="00775E2D"/>
    <w:rsid w:val="00780682"/>
    <w:rsid w:val="0078648A"/>
    <w:rsid w:val="00791736"/>
    <w:rsid w:val="00791C47"/>
    <w:rsid w:val="007B13F2"/>
    <w:rsid w:val="007B3AC0"/>
    <w:rsid w:val="007B4E08"/>
    <w:rsid w:val="007F1526"/>
    <w:rsid w:val="0080555D"/>
    <w:rsid w:val="0081278D"/>
    <w:rsid w:val="0084613B"/>
    <w:rsid w:val="008462EC"/>
    <w:rsid w:val="00853FFB"/>
    <w:rsid w:val="008631B0"/>
    <w:rsid w:val="00865B5C"/>
    <w:rsid w:val="00875B92"/>
    <w:rsid w:val="00884E6F"/>
    <w:rsid w:val="00891449"/>
    <w:rsid w:val="008A279C"/>
    <w:rsid w:val="008B0C53"/>
    <w:rsid w:val="008C4BD8"/>
    <w:rsid w:val="008F4C68"/>
    <w:rsid w:val="00913665"/>
    <w:rsid w:val="00913E85"/>
    <w:rsid w:val="00921B12"/>
    <w:rsid w:val="00927CA0"/>
    <w:rsid w:val="00951C8D"/>
    <w:rsid w:val="00961510"/>
    <w:rsid w:val="00973F54"/>
    <w:rsid w:val="009821FD"/>
    <w:rsid w:val="009A4073"/>
    <w:rsid w:val="009C6E9D"/>
    <w:rsid w:val="00A03E2B"/>
    <w:rsid w:val="00A06A64"/>
    <w:rsid w:val="00A2121E"/>
    <w:rsid w:val="00A22907"/>
    <w:rsid w:val="00A23510"/>
    <w:rsid w:val="00A2450E"/>
    <w:rsid w:val="00A2481D"/>
    <w:rsid w:val="00A37B35"/>
    <w:rsid w:val="00A721BC"/>
    <w:rsid w:val="00A81A75"/>
    <w:rsid w:val="00A84A59"/>
    <w:rsid w:val="00A85B57"/>
    <w:rsid w:val="00AA5AF8"/>
    <w:rsid w:val="00AB026E"/>
    <w:rsid w:val="00AB37F0"/>
    <w:rsid w:val="00AB6A45"/>
    <w:rsid w:val="00B05BD5"/>
    <w:rsid w:val="00B24067"/>
    <w:rsid w:val="00B439AE"/>
    <w:rsid w:val="00B4715B"/>
    <w:rsid w:val="00B5102D"/>
    <w:rsid w:val="00B659DA"/>
    <w:rsid w:val="00B85FFA"/>
    <w:rsid w:val="00B9117A"/>
    <w:rsid w:val="00B9351C"/>
    <w:rsid w:val="00BA28D6"/>
    <w:rsid w:val="00BB4CE6"/>
    <w:rsid w:val="00BD3C43"/>
    <w:rsid w:val="00BF0F59"/>
    <w:rsid w:val="00BF5037"/>
    <w:rsid w:val="00C11516"/>
    <w:rsid w:val="00C17E1C"/>
    <w:rsid w:val="00C34562"/>
    <w:rsid w:val="00C41728"/>
    <w:rsid w:val="00C46220"/>
    <w:rsid w:val="00C47726"/>
    <w:rsid w:val="00C66736"/>
    <w:rsid w:val="00C67F86"/>
    <w:rsid w:val="00C72E73"/>
    <w:rsid w:val="00C732EB"/>
    <w:rsid w:val="00C83382"/>
    <w:rsid w:val="00C954E1"/>
    <w:rsid w:val="00CB1E88"/>
    <w:rsid w:val="00CE1EA0"/>
    <w:rsid w:val="00CE3979"/>
    <w:rsid w:val="00CF520F"/>
    <w:rsid w:val="00CF6DB3"/>
    <w:rsid w:val="00D01215"/>
    <w:rsid w:val="00D02E24"/>
    <w:rsid w:val="00D0763A"/>
    <w:rsid w:val="00D20AAB"/>
    <w:rsid w:val="00D26CF6"/>
    <w:rsid w:val="00D3546E"/>
    <w:rsid w:val="00D40E69"/>
    <w:rsid w:val="00D52C6B"/>
    <w:rsid w:val="00D544C5"/>
    <w:rsid w:val="00D621EE"/>
    <w:rsid w:val="00D7495F"/>
    <w:rsid w:val="00D8281C"/>
    <w:rsid w:val="00DA0510"/>
    <w:rsid w:val="00DA5063"/>
    <w:rsid w:val="00DB45E3"/>
    <w:rsid w:val="00DB59BD"/>
    <w:rsid w:val="00DC101C"/>
    <w:rsid w:val="00DC1CE2"/>
    <w:rsid w:val="00DF2321"/>
    <w:rsid w:val="00E036C8"/>
    <w:rsid w:val="00E16C8C"/>
    <w:rsid w:val="00E26CEA"/>
    <w:rsid w:val="00E40A4F"/>
    <w:rsid w:val="00E62CEB"/>
    <w:rsid w:val="00E715FD"/>
    <w:rsid w:val="00E877E0"/>
    <w:rsid w:val="00E9689E"/>
    <w:rsid w:val="00EA575A"/>
    <w:rsid w:val="00EB35BA"/>
    <w:rsid w:val="00EE2B96"/>
    <w:rsid w:val="00EF1DCE"/>
    <w:rsid w:val="00EF40BB"/>
    <w:rsid w:val="00EF7BA4"/>
    <w:rsid w:val="00EF7F95"/>
    <w:rsid w:val="00F257A2"/>
    <w:rsid w:val="00F276AD"/>
    <w:rsid w:val="00F42357"/>
    <w:rsid w:val="00F42A75"/>
    <w:rsid w:val="00F44085"/>
    <w:rsid w:val="00F453CA"/>
    <w:rsid w:val="00F55B21"/>
    <w:rsid w:val="00F87158"/>
    <w:rsid w:val="00F87272"/>
    <w:rsid w:val="00F96B96"/>
    <w:rsid w:val="00F97FD5"/>
    <w:rsid w:val="00FA127F"/>
    <w:rsid w:val="00FB4B9F"/>
    <w:rsid w:val="00FC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2A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7227"/>
    <w:rPr>
      <w:b/>
      <w:bCs/>
    </w:rPr>
  </w:style>
  <w:style w:type="character" w:customStyle="1" w:styleId="scayt-misspell-word">
    <w:name w:val="scayt-misspell-word"/>
    <w:basedOn w:val="Carpredefinitoparagrafo"/>
    <w:rsid w:val="002A7227"/>
  </w:style>
  <w:style w:type="character" w:styleId="Enfasicorsivo">
    <w:name w:val="Emphasis"/>
    <w:basedOn w:val="Carpredefinitoparagrafo"/>
    <w:uiPriority w:val="20"/>
    <w:qFormat/>
    <w:rsid w:val="002A7227"/>
    <w:rPr>
      <w:i/>
      <w:iCs/>
    </w:rPr>
  </w:style>
  <w:style w:type="paragraph" w:customStyle="1" w:styleId="xmprfxmsonormal">
    <w:name w:val="xmprfx_msonormal"/>
    <w:basedOn w:val="Normale"/>
    <w:rsid w:val="004A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16</cp:revision>
  <cp:lastPrinted>2024-09-23T12:03:00Z</cp:lastPrinted>
  <dcterms:created xsi:type="dcterms:W3CDTF">2024-09-23T08:02:00Z</dcterms:created>
  <dcterms:modified xsi:type="dcterms:W3CDTF">2024-09-23T12:14:00Z</dcterms:modified>
</cp:coreProperties>
</file>