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DCA" w:rsidRPr="007B528D" w:rsidRDefault="00DC1DCA" w:rsidP="00DC1DCA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283823">
        <w:rPr>
          <w:rFonts w:ascii="Times New Roman" w:hAnsi="Times New Roman"/>
          <w:sz w:val="24"/>
          <w:szCs w:val="24"/>
          <w:u w:val="single"/>
        </w:rPr>
        <w:t>COMUNICATO STAMPA</w:t>
      </w:r>
    </w:p>
    <w:p w:rsidR="00DC1DCA" w:rsidRDefault="005969A7" w:rsidP="00DC1D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Martina Franca, 13</w:t>
      </w:r>
      <w:r w:rsidR="00DC1DCA">
        <w:rPr>
          <w:rFonts w:ascii="Times New Roman" w:hAnsi="Times New Roman"/>
          <w:sz w:val="24"/>
          <w:szCs w:val="24"/>
        </w:rPr>
        <w:t xml:space="preserve"> </w:t>
      </w:r>
      <w:r w:rsidR="00696CE6">
        <w:rPr>
          <w:rFonts w:ascii="Times New Roman" w:hAnsi="Times New Roman"/>
          <w:sz w:val="24"/>
          <w:szCs w:val="24"/>
        </w:rPr>
        <w:t>giugn</w:t>
      </w:r>
      <w:r w:rsidR="00DC1DCA">
        <w:rPr>
          <w:rFonts w:ascii="Times New Roman" w:hAnsi="Times New Roman"/>
          <w:sz w:val="24"/>
          <w:szCs w:val="24"/>
        </w:rPr>
        <w:t>o 2024</w:t>
      </w:r>
    </w:p>
    <w:p w:rsidR="00F444E6" w:rsidRDefault="00F444E6" w:rsidP="00DC1DCA">
      <w:pPr>
        <w:jc w:val="both"/>
        <w:rPr>
          <w:rFonts w:ascii="Times New Roman" w:hAnsi="Times New Roman"/>
          <w:sz w:val="24"/>
          <w:szCs w:val="24"/>
        </w:rPr>
      </w:pPr>
    </w:p>
    <w:p w:rsidR="008521AF" w:rsidRDefault="00DC3886" w:rsidP="00DC1DC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Patto per la </w:t>
      </w:r>
      <w:r w:rsidR="00DC1DCA">
        <w:rPr>
          <w:rFonts w:ascii="Times New Roman" w:hAnsi="Times New Roman"/>
          <w:b/>
          <w:bCs/>
          <w:sz w:val="32"/>
          <w:szCs w:val="32"/>
        </w:rPr>
        <w:t>Lettura</w:t>
      </w:r>
      <w:r w:rsidR="00A31128">
        <w:rPr>
          <w:rFonts w:ascii="Times New Roman" w:hAnsi="Times New Roman"/>
          <w:b/>
          <w:bCs/>
          <w:sz w:val="32"/>
          <w:szCs w:val="32"/>
        </w:rPr>
        <w:t xml:space="preserve">, </w:t>
      </w:r>
      <w:r w:rsidR="008521AF">
        <w:rPr>
          <w:rFonts w:ascii="Times New Roman" w:hAnsi="Times New Roman"/>
          <w:b/>
          <w:bCs/>
          <w:sz w:val="32"/>
          <w:szCs w:val="32"/>
        </w:rPr>
        <w:t>prorogato fino al 30 giugno</w:t>
      </w:r>
      <w:r w:rsidR="00A31128">
        <w:rPr>
          <w:rFonts w:ascii="Times New Roman" w:hAnsi="Times New Roman"/>
          <w:b/>
          <w:bCs/>
          <w:sz w:val="32"/>
          <w:szCs w:val="32"/>
        </w:rPr>
        <w:t xml:space="preserve"> il termine </w:t>
      </w:r>
    </w:p>
    <w:p w:rsidR="00DC1DCA" w:rsidRDefault="00A31128" w:rsidP="00DC1DC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per p</w:t>
      </w:r>
      <w:r w:rsidR="001437D7">
        <w:rPr>
          <w:rFonts w:ascii="Times New Roman" w:hAnsi="Times New Roman"/>
          <w:b/>
          <w:bCs/>
          <w:sz w:val="32"/>
          <w:szCs w:val="32"/>
        </w:rPr>
        <w:t>resentare l’istanza di</w:t>
      </w:r>
      <w:r w:rsidR="00630E57">
        <w:rPr>
          <w:rFonts w:ascii="Times New Roman" w:hAnsi="Times New Roman"/>
          <w:b/>
          <w:bCs/>
          <w:sz w:val="32"/>
          <w:szCs w:val="32"/>
        </w:rPr>
        <w:t xml:space="preserve"> manifestazione d’i</w:t>
      </w:r>
      <w:r>
        <w:rPr>
          <w:rFonts w:ascii="Times New Roman" w:hAnsi="Times New Roman"/>
          <w:b/>
          <w:bCs/>
          <w:sz w:val="32"/>
          <w:szCs w:val="32"/>
        </w:rPr>
        <w:t>nteresse</w:t>
      </w:r>
    </w:p>
    <w:p w:rsidR="00F444E6" w:rsidRDefault="00F444E6" w:rsidP="00DC1DC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696CE6" w:rsidRDefault="00696CE6" w:rsidP="007A2CC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37EA2" w:rsidRPr="007A2CCA" w:rsidRDefault="00696CE6" w:rsidP="00696CE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E’ stato prorogato </w:t>
      </w:r>
      <w:r w:rsidR="00627BF7">
        <w:rPr>
          <w:rFonts w:ascii="Times New Roman" w:hAnsi="Times New Roman"/>
          <w:sz w:val="24"/>
          <w:szCs w:val="24"/>
        </w:rPr>
        <w:t xml:space="preserve">fino </w:t>
      </w:r>
      <w:r>
        <w:rPr>
          <w:rFonts w:ascii="Times New Roman" w:hAnsi="Times New Roman"/>
          <w:sz w:val="24"/>
          <w:szCs w:val="24"/>
        </w:rPr>
        <w:t xml:space="preserve">al 30 giugno </w:t>
      </w:r>
      <w:r w:rsidR="00627BF7">
        <w:rPr>
          <w:rFonts w:ascii="Times New Roman" w:hAnsi="Times New Roman"/>
          <w:sz w:val="24"/>
          <w:szCs w:val="24"/>
        </w:rPr>
        <w:t xml:space="preserve">prossimo </w:t>
      </w:r>
      <w:r>
        <w:rPr>
          <w:rFonts w:ascii="Times New Roman" w:hAnsi="Times New Roman"/>
          <w:sz w:val="24"/>
          <w:szCs w:val="24"/>
        </w:rPr>
        <w:t xml:space="preserve">il termine per far pervenire al Comune </w:t>
      </w:r>
      <w:r w:rsidR="001437D7">
        <w:rPr>
          <w:rFonts w:ascii="Times New Roman" w:hAnsi="Times New Roman"/>
          <w:sz w:val="24"/>
          <w:szCs w:val="24"/>
        </w:rPr>
        <w:t>l’istanza di</w:t>
      </w:r>
      <w:r w:rsidR="00DC1DCA" w:rsidRPr="007A2CCA">
        <w:rPr>
          <w:rFonts w:ascii="Times New Roman" w:hAnsi="Times New Roman"/>
          <w:sz w:val="24"/>
          <w:szCs w:val="24"/>
        </w:rPr>
        <w:t xml:space="preserve"> manifestazione d’interesse per aderire al </w:t>
      </w:r>
      <w:r w:rsidR="00C37EA2" w:rsidRPr="007A2CCA">
        <w:rPr>
          <w:rFonts w:ascii="Times New Roman" w:hAnsi="Times New Roman"/>
          <w:sz w:val="24"/>
          <w:szCs w:val="24"/>
        </w:rPr>
        <w:t>“</w:t>
      </w:r>
      <w:r w:rsidR="00DC1DCA" w:rsidRPr="007A2CCA">
        <w:rPr>
          <w:rFonts w:ascii="Times New Roman" w:hAnsi="Times New Roman"/>
          <w:sz w:val="24"/>
          <w:szCs w:val="24"/>
        </w:rPr>
        <w:t>Patto</w:t>
      </w:r>
      <w:r w:rsidR="00C37EA2" w:rsidRPr="007A2CCA">
        <w:rPr>
          <w:rFonts w:ascii="Times New Roman" w:hAnsi="Times New Roman"/>
          <w:sz w:val="24"/>
          <w:szCs w:val="24"/>
        </w:rPr>
        <w:t xml:space="preserve"> locale</w:t>
      </w:r>
      <w:r w:rsidR="00DC1DCA" w:rsidRPr="007A2CCA">
        <w:rPr>
          <w:rFonts w:ascii="Times New Roman" w:hAnsi="Times New Roman"/>
          <w:sz w:val="24"/>
          <w:szCs w:val="24"/>
        </w:rPr>
        <w:t xml:space="preserve"> per la lettura</w:t>
      </w:r>
      <w:r w:rsidR="00C37EA2" w:rsidRPr="007A2CCA">
        <w:rPr>
          <w:rFonts w:ascii="Times New Roman" w:hAnsi="Times New Roman"/>
          <w:sz w:val="24"/>
          <w:szCs w:val="24"/>
        </w:rPr>
        <w:t>”</w:t>
      </w:r>
      <w:r w:rsidR="005F2D16" w:rsidRPr="007A2CCA">
        <w:rPr>
          <w:rFonts w:ascii="Times New Roman" w:hAnsi="Times New Roman"/>
          <w:sz w:val="24"/>
          <w:szCs w:val="24"/>
        </w:rPr>
        <w:t>.</w:t>
      </w:r>
    </w:p>
    <w:p w:rsidR="00AF3609" w:rsidRPr="007A2CCA" w:rsidRDefault="00696CE6" w:rsidP="007A2CC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C37EA2" w:rsidRPr="007A2CCA">
        <w:rPr>
          <w:rFonts w:ascii="Times New Roman" w:hAnsi="Times New Roman"/>
          <w:sz w:val="24"/>
          <w:szCs w:val="24"/>
        </w:rPr>
        <w:t>iconosciuta “Città che legge” dal 2018</w:t>
      </w:r>
      <w:r w:rsidR="00550570" w:rsidRPr="007A2CC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Martina </w:t>
      </w:r>
      <w:r w:rsidR="00550570" w:rsidRPr="007A2CCA">
        <w:rPr>
          <w:rFonts w:ascii="Times New Roman" w:hAnsi="Times New Roman"/>
          <w:sz w:val="24"/>
          <w:szCs w:val="24"/>
        </w:rPr>
        <w:t xml:space="preserve">promuove la sottoscrizione del Patto </w:t>
      </w:r>
      <w:r>
        <w:rPr>
          <w:rFonts w:ascii="Times New Roman" w:hAnsi="Times New Roman"/>
          <w:sz w:val="24"/>
          <w:szCs w:val="24"/>
        </w:rPr>
        <w:t>con l’obiettivo</w:t>
      </w:r>
      <w:r w:rsidR="00550570" w:rsidRPr="007A2CCA">
        <w:rPr>
          <w:rFonts w:ascii="Times New Roman" w:hAnsi="Times New Roman"/>
          <w:sz w:val="24"/>
          <w:szCs w:val="24"/>
        </w:rPr>
        <w:t xml:space="preserve"> di incentivare la diffusione della lettura e del libro. </w:t>
      </w:r>
    </w:p>
    <w:p w:rsidR="007A2CCA" w:rsidRDefault="00696CE6" w:rsidP="007A2CCA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7A2CCA" w:rsidRPr="007A2CCA">
        <w:rPr>
          <w:rFonts w:ascii="Times New Roman" w:hAnsi="Times New Roman"/>
          <w:sz w:val="24"/>
          <w:szCs w:val="24"/>
        </w:rPr>
        <w:t xml:space="preserve">’avviso pubblico </w:t>
      </w:r>
      <w:r>
        <w:rPr>
          <w:rFonts w:ascii="Times New Roman" w:hAnsi="Times New Roman"/>
          <w:sz w:val="24"/>
          <w:szCs w:val="24"/>
        </w:rPr>
        <w:t>è stato indetto per</w:t>
      </w:r>
      <w:r w:rsidR="007A2CCA" w:rsidRPr="007A2CCA">
        <w:rPr>
          <w:rFonts w:ascii="Times New Roman" w:hAnsi="Times New Roman"/>
          <w:sz w:val="24"/>
          <w:szCs w:val="24"/>
        </w:rPr>
        <w:t xml:space="preserve"> acquisire </w:t>
      </w:r>
      <w:r w:rsidR="00D66079">
        <w:rPr>
          <w:rFonts w:ascii="Times New Roman" w:hAnsi="Times New Roman"/>
          <w:sz w:val="24"/>
          <w:szCs w:val="24"/>
        </w:rPr>
        <w:t xml:space="preserve">le </w:t>
      </w:r>
      <w:r w:rsidR="007A2CCA" w:rsidRPr="007A2CCA">
        <w:rPr>
          <w:rFonts w:ascii="Times New Roman" w:hAnsi="Times New Roman"/>
          <w:sz w:val="24"/>
          <w:szCs w:val="24"/>
        </w:rPr>
        <w:t xml:space="preserve">manifestazioni di interesse </w:t>
      </w:r>
      <w:r w:rsidR="00D66079">
        <w:rPr>
          <w:rFonts w:ascii="Times New Roman" w:hAnsi="Times New Roman"/>
          <w:sz w:val="24"/>
          <w:szCs w:val="24"/>
        </w:rPr>
        <w:t>al fine di</w:t>
      </w:r>
      <w:r w:rsidR="007A2CCA" w:rsidRPr="007A2CCA">
        <w:rPr>
          <w:rFonts w:ascii="Times New Roman" w:hAnsi="Times New Roman"/>
          <w:sz w:val="24"/>
          <w:szCs w:val="24"/>
        </w:rPr>
        <w:t xml:space="preserve"> creare una rete territoriale che comprenda tutte le professionalità </w:t>
      </w:r>
      <w:r w:rsidR="007A2CCA" w:rsidRPr="007A2CCA">
        <w:rPr>
          <w:rFonts w:ascii="Times New Roman" w:eastAsiaTheme="minorHAnsi" w:hAnsi="Times New Roman"/>
          <w:sz w:val="24"/>
          <w:szCs w:val="24"/>
        </w:rPr>
        <w:t>(bibliotecari, educatori, insegnanti, librai,</w:t>
      </w:r>
      <w:r w:rsidR="007A2CCA">
        <w:rPr>
          <w:rFonts w:ascii="Times New Roman" w:eastAsiaTheme="minorHAnsi" w:hAnsi="Times New Roman"/>
          <w:sz w:val="24"/>
          <w:szCs w:val="24"/>
        </w:rPr>
        <w:t xml:space="preserve"> </w:t>
      </w:r>
      <w:r w:rsidR="007A2CCA" w:rsidRPr="007A2CCA">
        <w:rPr>
          <w:rFonts w:ascii="Times New Roman" w:eastAsiaTheme="minorHAnsi" w:hAnsi="Times New Roman"/>
          <w:sz w:val="24"/>
          <w:szCs w:val="24"/>
        </w:rPr>
        <w:t>associazioni culturali) della filiera del libro e tutti coloro che condividono l’idea che la</w:t>
      </w:r>
      <w:r w:rsidR="007A2CCA">
        <w:rPr>
          <w:rFonts w:ascii="Times New Roman" w:eastAsiaTheme="minorHAnsi" w:hAnsi="Times New Roman"/>
          <w:sz w:val="24"/>
          <w:szCs w:val="24"/>
        </w:rPr>
        <w:t xml:space="preserve"> </w:t>
      </w:r>
      <w:r w:rsidR="0099635A">
        <w:rPr>
          <w:rFonts w:ascii="Times New Roman" w:eastAsiaTheme="minorHAnsi" w:hAnsi="Times New Roman"/>
          <w:sz w:val="24"/>
          <w:szCs w:val="24"/>
        </w:rPr>
        <w:t>lettura</w:t>
      </w:r>
      <w:r w:rsidR="007A2CCA" w:rsidRPr="007A2CCA">
        <w:rPr>
          <w:rFonts w:ascii="Times New Roman" w:eastAsiaTheme="minorHAnsi" w:hAnsi="Times New Roman"/>
          <w:sz w:val="24"/>
          <w:szCs w:val="24"/>
        </w:rPr>
        <w:t xml:space="preserve"> sia un bene comune su cui investire per la</w:t>
      </w:r>
      <w:r w:rsidR="007A2CCA">
        <w:rPr>
          <w:rFonts w:ascii="Times New Roman" w:eastAsiaTheme="minorHAnsi" w:hAnsi="Times New Roman"/>
          <w:sz w:val="24"/>
          <w:szCs w:val="24"/>
        </w:rPr>
        <w:t xml:space="preserve"> </w:t>
      </w:r>
      <w:r w:rsidR="007A2CCA" w:rsidRPr="007A2CCA">
        <w:rPr>
          <w:rFonts w:ascii="Times New Roman" w:eastAsiaTheme="minorHAnsi" w:hAnsi="Times New Roman"/>
          <w:sz w:val="24"/>
          <w:szCs w:val="24"/>
        </w:rPr>
        <w:t>crescita culturale dell’</w:t>
      </w:r>
      <w:r w:rsidR="007A2CCA">
        <w:rPr>
          <w:rFonts w:ascii="Times New Roman" w:eastAsiaTheme="minorHAnsi" w:hAnsi="Times New Roman"/>
          <w:sz w:val="24"/>
          <w:szCs w:val="24"/>
        </w:rPr>
        <w:t xml:space="preserve">individuo e della società. </w:t>
      </w:r>
    </w:p>
    <w:p w:rsidR="00A31128" w:rsidRDefault="00696CE6" w:rsidP="007A2CCA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Le candidature dovranno pervenire entro il 30 giugno prossimo all’indirizzo </w:t>
      </w:r>
      <w:r w:rsidR="00627BF7">
        <w:rPr>
          <w:rFonts w:ascii="Times New Roman" w:eastAsiaTheme="minorHAnsi" w:hAnsi="Times New Roman"/>
          <w:sz w:val="24"/>
          <w:szCs w:val="24"/>
        </w:rPr>
        <w:t xml:space="preserve">pec </w:t>
      </w:r>
      <w:hyperlink r:id="rId8" w:history="1">
        <w:r w:rsidRPr="00293698">
          <w:rPr>
            <w:rStyle w:val="Collegamentoipertestuale"/>
            <w:rFonts w:ascii="Times New Roman" w:eastAsiaTheme="minorHAnsi" w:hAnsi="Times New Roman"/>
            <w:sz w:val="24"/>
            <w:szCs w:val="24"/>
          </w:rPr>
          <w:t>protocollo.comunemartinafranca@pec.rupar.puglia.it</w:t>
        </w:r>
      </w:hyperlink>
    </w:p>
    <w:p w:rsidR="00D66079" w:rsidRDefault="00A31128" w:rsidP="007A2CC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L’adesione è gratuita.  Per aderire occorre compilar</w:t>
      </w:r>
      <w:r w:rsidR="00C84A79">
        <w:rPr>
          <w:rFonts w:ascii="Times New Roman" w:eastAsiaTheme="minorHAnsi" w:hAnsi="Times New Roman"/>
          <w:sz w:val="24"/>
          <w:szCs w:val="24"/>
        </w:rPr>
        <w:t>e il format disponibile insieme all’avviso pubblic</w:t>
      </w:r>
      <w:r w:rsidR="005228FD">
        <w:rPr>
          <w:rFonts w:ascii="Times New Roman" w:eastAsiaTheme="minorHAnsi" w:hAnsi="Times New Roman"/>
          <w:sz w:val="24"/>
          <w:szCs w:val="24"/>
        </w:rPr>
        <w:t>o al seguente link</w:t>
      </w:r>
      <w:r w:rsidR="00F444E6">
        <w:rPr>
          <w:rFonts w:ascii="Times New Roman" w:eastAsiaTheme="minorHAnsi" w:hAnsi="Times New Roman"/>
          <w:sz w:val="24"/>
          <w:szCs w:val="24"/>
        </w:rPr>
        <w:t xml:space="preserve"> </w:t>
      </w:r>
      <w:hyperlink r:id="rId9" w:tgtFrame="_blank" w:history="1">
        <w:r w:rsidR="00F444E6" w:rsidRPr="00F444E6">
          <w:rPr>
            <w:rStyle w:val="Collegamentoipertestuale"/>
            <w:rFonts w:ascii="Times New Roman" w:hAnsi="Times New Roman"/>
            <w:color w:val="006BFF"/>
            <w:sz w:val="24"/>
            <w:szCs w:val="24"/>
            <w:shd w:val="clear" w:color="auto" w:fill="FFFFFF"/>
          </w:rPr>
          <w:t>https://martinafranca.etrasparenza.it/archivio22_bandi-di-concorso_0_20649_874_1.html</w:t>
        </w:r>
      </w:hyperlink>
      <w:r w:rsidR="00F444E6" w:rsidRPr="00F444E6">
        <w:rPr>
          <w:rFonts w:ascii="Times New Roman" w:hAnsi="Times New Roman"/>
          <w:sz w:val="24"/>
          <w:szCs w:val="24"/>
        </w:rPr>
        <w:t xml:space="preserve"> </w:t>
      </w:r>
    </w:p>
    <w:p w:rsidR="003D3EF6" w:rsidRPr="00F444E6" w:rsidRDefault="003D3EF6" w:rsidP="007A2CCA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D3EF6">
        <w:rPr>
          <w:rFonts w:ascii="Times New Roman" w:hAnsi="Times New Roman"/>
          <w:i/>
          <w:sz w:val="24"/>
          <w:szCs w:val="24"/>
        </w:rPr>
        <w:t>“Proroghiamo i termini per una maggiore e quanto più trasversale partecipazione delle numerose associazioni del territorio che si occupano efficientemente della valorizzazione e promozione della lettura in svariati e innovativi contesti. Proseguiamo, quindi, le attività inerenti alla diffusione di esse per condividerle con la comunità</w:t>
      </w:r>
      <w:r>
        <w:rPr>
          <w:rFonts w:ascii="Times New Roman" w:hAnsi="Times New Roman"/>
          <w:i/>
          <w:sz w:val="24"/>
          <w:szCs w:val="24"/>
        </w:rPr>
        <w:t>”</w:t>
      </w:r>
      <w:r w:rsidRPr="003D3EF6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evidenzia l’</w:t>
      </w:r>
      <w:r w:rsidRPr="003D3EF6">
        <w:rPr>
          <w:rFonts w:ascii="Times New Roman" w:hAnsi="Times New Roman"/>
          <w:b/>
          <w:sz w:val="24"/>
          <w:szCs w:val="24"/>
        </w:rPr>
        <w:t xml:space="preserve">Assessore alle Attività Culturali Carlo </w:t>
      </w:r>
      <w:proofErr w:type="spellStart"/>
      <w:r w:rsidRPr="003D3EF6">
        <w:rPr>
          <w:rFonts w:ascii="Times New Roman" w:hAnsi="Times New Roman"/>
          <w:b/>
          <w:sz w:val="24"/>
          <w:szCs w:val="24"/>
        </w:rPr>
        <w:t>Dilonardo</w:t>
      </w:r>
      <w:proofErr w:type="spellEnd"/>
      <w:r w:rsidRPr="003D3EF6">
        <w:rPr>
          <w:rFonts w:ascii="Times New Roman" w:hAnsi="Times New Roman"/>
          <w:b/>
          <w:sz w:val="24"/>
          <w:szCs w:val="24"/>
        </w:rPr>
        <w:t>.</w:t>
      </w:r>
    </w:p>
    <w:sectPr w:rsidR="003D3EF6" w:rsidRPr="00F444E6" w:rsidSect="00705A16">
      <w:headerReference w:type="default" r:id="rId10"/>
      <w:footerReference w:type="default" r:id="rId11"/>
      <w:pgSz w:w="11906" w:h="16838"/>
      <w:pgMar w:top="2410" w:right="1134" w:bottom="2552" w:left="1134" w:header="426" w:footer="18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AF6" w:rsidRDefault="00AB4AF6" w:rsidP="001E739D">
      <w:pPr>
        <w:spacing w:after="0" w:line="240" w:lineRule="auto"/>
      </w:pPr>
      <w:r>
        <w:separator/>
      </w:r>
    </w:p>
  </w:endnote>
  <w:endnote w:type="continuationSeparator" w:id="0">
    <w:p w:rsidR="00AB4AF6" w:rsidRDefault="00AB4AF6" w:rsidP="001E7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8DE" w:rsidRDefault="005318DE" w:rsidP="002E6303">
    <w:pPr>
      <w:pStyle w:val="Pidipagina"/>
      <w:jc w:val="right"/>
    </w:pPr>
    <w:r>
      <w:rPr>
        <w:noProof/>
        <w:lang w:eastAsia="it-IT"/>
      </w:rPr>
      <w:drawing>
        <wp:anchor distT="0" distB="0" distL="114300" distR="114300" simplePos="0" relativeHeight="251659519" behindDoc="0" locked="0" layoutInCell="1" allowOverlap="1">
          <wp:simplePos x="0" y="0"/>
          <wp:positionH relativeFrom="column">
            <wp:posOffset>4714714</wp:posOffset>
          </wp:positionH>
          <wp:positionV relativeFrom="paragraph">
            <wp:posOffset>-9189</wp:posOffset>
          </wp:positionV>
          <wp:extent cx="1467729" cy="1095085"/>
          <wp:effectExtent l="0" t="0" r="0" b="0"/>
          <wp:wrapNone/>
          <wp:docPr id="34" name="Immagin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596" cy="1097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E3980">
      <w:rPr>
        <w:noProof/>
        <w:lang w:eastAsia="it-IT"/>
      </w:rPr>
      <w:pict>
        <v:rect id="Rectangle 1" o:spid="_x0000_s1027" style="position:absolute;left:0;text-align:left;margin-left:-4.95pt;margin-top:-.75pt;width:463pt;height:86.2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" fillcolor="#e4332b" stroked="f">
          <v:textbox>
            <w:txbxContent>
              <w:p w:rsidR="005318DE" w:rsidRDefault="005318DE" w:rsidP="0030734B">
                <w:pPr>
                  <w:spacing w:after="0"/>
                </w:pPr>
              </w:p>
              <w:p w:rsidR="005318DE" w:rsidRPr="0030734B" w:rsidRDefault="005318DE" w:rsidP="0030734B">
                <w:pPr>
                  <w:ind w:left="284"/>
                  <w:rPr>
                    <w:rFonts w:ascii="Century Gothic" w:hAnsi="Century Gothic"/>
                    <w:b/>
                    <w:color w:val="FFFFFF" w:themeColor="background1"/>
                    <w:spacing w:val="20"/>
                    <w:sz w:val="26"/>
                    <w:szCs w:val="26"/>
                  </w:rPr>
                </w:pPr>
                <w:r w:rsidRPr="0030734B">
                  <w:rPr>
                    <w:rFonts w:ascii="Century Gothic" w:hAnsi="Century Gothic"/>
                    <w:b/>
                    <w:color w:val="FFFFFF" w:themeColor="background1"/>
                    <w:spacing w:val="20"/>
                    <w:sz w:val="26"/>
                    <w:szCs w:val="26"/>
                  </w:rPr>
                  <w:t>Patto per la Lettura</w:t>
                </w:r>
              </w:p>
              <w:p w:rsidR="005318DE" w:rsidRPr="0030734B" w:rsidRDefault="005318DE" w:rsidP="0030734B">
                <w:pPr>
                  <w:ind w:left="284"/>
                  <w:rPr>
                    <w:rFonts w:ascii="Century Gothic" w:hAnsi="Century Gothic"/>
                    <w:b/>
                    <w:color w:val="FFFFFF" w:themeColor="background1"/>
                    <w:spacing w:val="20"/>
                    <w:sz w:val="26"/>
                    <w:szCs w:val="26"/>
                  </w:rPr>
                </w:pPr>
                <w:r w:rsidRPr="0030734B">
                  <w:rPr>
                    <w:rFonts w:ascii="Century Gothic" w:hAnsi="Century Gothic"/>
                    <w:b/>
                    <w:color w:val="FFFFFF" w:themeColor="background1"/>
                    <w:spacing w:val="20"/>
                    <w:sz w:val="26"/>
                    <w:szCs w:val="26"/>
                  </w:rPr>
                  <w:t>Città di Martina Franca</w:t>
                </w: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AF6" w:rsidRDefault="00AB4AF6" w:rsidP="001E739D">
      <w:pPr>
        <w:spacing w:after="0" w:line="240" w:lineRule="auto"/>
      </w:pPr>
      <w:r>
        <w:separator/>
      </w:r>
    </w:p>
  </w:footnote>
  <w:footnote w:type="continuationSeparator" w:id="0">
    <w:p w:rsidR="00AB4AF6" w:rsidRDefault="00AB4AF6" w:rsidP="001E7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8DE" w:rsidRDefault="005318D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1999144</wp:posOffset>
          </wp:positionH>
          <wp:positionV relativeFrom="paragraph">
            <wp:posOffset>90805</wp:posOffset>
          </wp:positionV>
          <wp:extent cx="2220595" cy="640715"/>
          <wp:effectExtent l="0" t="0" r="0" b="0"/>
          <wp:wrapSquare wrapText="bothSides"/>
          <wp:docPr id="35" name="Immagine 35" descr="Cepell: on line il bando &quot;Città che legge&quot; - Federcul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epell: on line il bando &quot;Città che legge&quot; - Federcultu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0595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42EA8">
      <w:rPr>
        <w:rFonts w:ascii="Georgia" w:hAnsi="Georgia"/>
        <w:noProof/>
        <w:sz w:val="24"/>
        <w:szCs w:val="24"/>
        <w:lang w:eastAsia="it-IT"/>
      </w:rPr>
      <w:drawing>
        <wp:inline distT="0" distB="0" distL="0" distR="0">
          <wp:extent cx="552203" cy="670532"/>
          <wp:effectExtent l="0" t="0" r="0" b="0"/>
          <wp:docPr id="33" name="Immagine 33" descr="stemma_co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temma_comun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671" cy="675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5633184</wp:posOffset>
          </wp:positionH>
          <wp:positionV relativeFrom="paragraph">
            <wp:posOffset>91605</wp:posOffset>
          </wp:positionV>
          <wp:extent cx="453600" cy="669600"/>
          <wp:effectExtent l="0" t="0" r="0" b="0"/>
          <wp:wrapSquare wrapText="bothSides"/>
          <wp:docPr id="36" name="Immagine 36" descr="www.anci.it – Associazione Nazionale Comuni Itali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ww.anci.it – Associazione Nazionale Comuni Italiani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600" cy="66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E3980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026" type="#_x0000_t202" style="position:absolute;margin-left:-41.9pt;margin-top:53.5pt;width:129.2pt;height:24.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" stroked="f">
          <v:textbox>
            <w:txbxContent>
              <w:p w:rsidR="005318DE" w:rsidRPr="0030734B" w:rsidRDefault="005318DE" w:rsidP="0030734B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  <w:sz w:val="15"/>
                    <w:szCs w:val="15"/>
                  </w:rPr>
                </w:pPr>
                <w:r w:rsidRPr="0030734B">
                  <w:rPr>
                    <w:rFonts w:ascii="Times New Roman" w:hAnsi="Times New Roman"/>
                    <w:b/>
                    <w:sz w:val="15"/>
                    <w:szCs w:val="15"/>
                  </w:rPr>
                  <w:t>Comune di Martina Franca</w:t>
                </w:r>
              </w:p>
              <w:p w:rsidR="005318DE" w:rsidRPr="0030734B" w:rsidRDefault="005318DE" w:rsidP="0030734B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  <w:sz w:val="15"/>
                    <w:szCs w:val="15"/>
                  </w:rPr>
                </w:pPr>
                <w:r w:rsidRPr="0030734B">
                  <w:rPr>
                    <w:rFonts w:ascii="Times New Roman" w:hAnsi="Times New Roman"/>
                    <w:b/>
                    <w:sz w:val="15"/>
                    <w:szCs w:val="15"/>
                  </w:rPr>
                  <w:t>Assessorato alle Attività Culturali</w:t>
                </w:r>
              </w:p>
            </w:txbxContent>
          </v:textbox>
        </v:shape>
      </w:pict>
    </w:r>
  </w:p>
  <w:p w:rsidR="005318DE" w:rsidRDefault="005318D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7BE3"/>
    <w:multiLevelType w:val="hybridMultilevel"/>
    <w:tmpl w:val="1264CB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B798B"/>
    <w:multiLevelType w:val="hybridMultilevel"/>
    <w:tmpl w:val="234A2724"/>
    <w:lvl w:ilvl="0" w:tplc="F8A43A4E">
      <w:start w:val="10"/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982710"/>
    <w:multiLevelType w:val="hybridMultilevel"/>
    <w:tmpl w:val="D03AC4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C45B1"/>
    <w:multiLevelType w:val="hybridMultilevel"/>
    <w:tmpl w:val="D03AC4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A474D8"/>
    <w:multiLevelType w:val="hybridMultilevel"/>
    <w:tmpl w:val="E982D21C"/>
    <w:lvl w:ilvl="0" w:tplc="081EBD40">
      <w:start w:val="10"/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44540D8"/>
    <w:multiLevelType w:val="hybridMultilevel"/>
    <w:tmpl w:val="D03AC4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75657"/>
    <w:multiLevelType w:val="hybridMultilevel"/>
    <w:tmpl w:val="D03AC4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E76D53"/>
    <w:multiLevelType w:val="hybridMultilevel"/>
    <w:tmpl w:val="D03AC4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hdrShapeDefaults>
    <o:shapedefaults v:ext="edit" spidmax="16386">
      <o:colormru v:ext="edit" colors="#e4332b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C7ECC"/>
    <w:rsid w:val="000729AF"/>
    <w:rsid w:val="000B02B5"/>
    <w:rsid w:val="00103D67"/>
    <w:rsid w:val="001437D7"/>
    <w:rsid w:val="00186601"/>
    <w:rsid w:val="001A6966"/>
    <w:rsid w:val="001B2841"/>
    <w:rsid w:val="001E739D"/>
    <w:rsid w:val="002C7ECC"/>
    <w:rsid w:val="002E6303"/>
    <w:rsid w:val="0030734B"/>
    <w:rsid w:val="00313B26"/>
    <w:rsid w:val="00330D5F"/>
    <w:rsid w:val="003D2D97"/>
    <w:rsid w:val="003D3EF6"/>
    <w:rsid w:val="00404CB6"/>
    <w:rsid w:val="00411855"/>
    <w:rsid w:val="004A5624"/>
    <w:rsid w:val="004B73CD"/>
    <w:rsid w:val="005226F8"/>
    <w:rsid w:val="005228FD"/>
    <w:rsid w:val="005318DE"/>
    <w:rsid w:val="00533689"/>
    <w:rsid w:val="00550570"/>
    <w:rsid w:val="005969A7"/>
    <w:rsid w:val="005F2D16"/>
    <w:rsid w:val="00627BF7"/>
    <w:rsid w:val="00630E57"/>
    <w:rsid w:val="00646007"/>
    <w:rsid w:val="00693CA8"/>
    <w:rsid w:val="00696CE6"/>
    <w:rsid w:val="00705A16"/>
    <w:rsid w:val="00711B84"/>
    <w:rsid w:val="007A2CCA"/>
    <w:rsid w:val="007C5633"/>
    <w:rsid w:val="007D637F"/>
    <w:rsid w:val="008179E3"/>
    <w:rsid w:val="0084601E"/>
    <w:rsid w:val="008521AF"/>
    <w:rsid w:val="008A74F9"/>
    <w:rsid w:val="008E3980"/>
    <w:rsid w:val="008E52EF"/>
    <w:rsid w:val="0097008F"/>
    <w:rsid w:val="0099635A"/>
    <w:rsid w:val="00A03C56"/>
    <w:rsid w:val="00A23B77"/>
    <w:rsid w:val="00A31128"/>
    <w:rsid w:val="00A72C0C"/>
    <w:rsid w:val="00AB4AF6"/>
    <w:rsid w:val="00AC713D"/>
    <w:rsid w:val="00AF3609"/>
    <w:rsid w:val="00B61D71"/>
    <w:rsid w:val="00BE3600"/>
    <w:rsid w:val="00BE6230"/>
    <w:rsid w:val="00C32521"/>
    <w:rsid w:val="00C37EA2"/>
    <w:rsid w:val="00C516D3"/>
    <w:rsid w:val="00C84A79"/>
    <w:rsid w:val="00CA5E56"/>
    <w:rsid w:val="00D22ACF"/>
    <w:rsid w:val="00D66079"/>
    <w:rsid w:val="00D758C4"/>
    <w:rsid w:val="00D83B26"/>
    <w:rsid w:val="00DC1DCA"/>
    <w:rsid w:val="00DC3886"/>
    <w:rsid w:val="00DD27D7"/>
    <w:rsid w:val="00E14CF0"/>
    <w:rsid w:val="00E54E7F"/>
    <w:rsid w:val="00F444E6"/>
    <w:rsid w:val="00F7181A"/>
    <w:rsid w:val="00FC0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ru v:ext="edit" colors="#e4332b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1DCA"/>
    <w:pPr>
      <w:spacing w:after="160" w:line="259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734B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E739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E739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739D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E739D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739D"/>
  </w:style>
  <w:style w:type="paragraph" w:styleId="Pidipagina">
    <w:name w:val="footer"/>
    <w:basedOn w:val="Normale"/>
    <w:link w:val="PidipaginaCarattere"/>
    <w:uiPriority w:val="99"/>
    <w:unhideWhenUsed/>
    <w:rsid w:val="001E739D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739D"/>
  </w:style>
  <w:style w:type="character" w:customStyle="1" w:styleId="Titolo1Carattere">
    <w:name w:val="Titolo 1 Carattere"/>
    <w:basedOn w:val="Carpredefinitoparagrafo"/>
    <w:link w:val="Titolo1"/>
    <w:uiPriority w:val="9"/>
    <w:rsid w:val="0030734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181A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181A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0B02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0B02B5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0B02B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B73C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6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omunemartinafranca@pec.rupar.pugli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rtinafranca.etrasparenza.it/archivio22_bandi-di-concorso_0_20649_874_1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03D6A-C9EF-4BD8-8649-FB86700B1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Francesca</dc:creator>
  <cp:lastModifiedBy>Annalisa.Latartara</cp:lastModifiedBy>
  <cp:revision>7</cp:revision>
  <cp:lastPrinted>2024-06-13T08:58:00Z</cp:lastPrinted>
  <dcterms:created xsi:type="dcterms:W3CDTF">2024-06-12T15:09:00Z</dcterms:created>
  <dcterms:modified xsi:type="dcterms:W3CDTF">2024-06-13T09:07:00Z</dcterms:modified>
</cp:coreProperties>
</file>