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0" w:rsidRDefault="005831B0" w:rsidP="005831B0">
      <w:pPr>
        <w:jc w:val="center"/>
        <w:rPr>
          <w:rFonts w:ascii="Times New Roman" w:hAnsi="Times New Roman"/>
          <w:sz w:val="24"/>
          <w:szCs w:val="24"/>
        </w:rPr>
      </w:pPr>
    </w:p>
    <w:p w:rsidR="003A4A2B" w:rsidRDefault="003A4A2B" w:rsidP="005831B0">
      <w:pPr>
        <w:jc w:val="center"/>
        <w:rPr>
          <w:rFonts w:ascii="Times New Roman" w:hAnsi="Times New Roman"/>
          <w:sz w:val="24"/>
          <w:szCs w:val="24"/>
        </w:rPr>
      </w:pPr>
    </w:p>
    <w:p w:rsidR="00933765" w:rsidRDefault="00933765" w:rsidP="005831B0">
      <w:pPr>
        <w:jc w:val="center"/>
        <w:rPr>
          <w:rFonts w:ascii="Times New Roman" w:hAnsi="Times New Roman"/>
          <w:sz w:val="24"/>
          <w:szCs w:val="24"/>
        </w:rPr>
      </w:pPr>
    </w:p>
    <w:p w:rsidR="005831B0" w:rsidRDefault="00DC0DB1" w:rsidP="005831B0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21665" cy="739140"/>
            <wp:effectExtent l="19050" t="0" r="6985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B0" w:rsidRPr="00EF0192" w:rsidRDefault="005831B0" w:rsidP="005831B0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5831B0" w:rsidRPr="003118F9" w:rsidRDefault="005831B0" w:rsidP="005831B0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5831B0" w:rsidRDefault="005831B0" w:rsidP="005831B0">
      <w:pPr>
        <w:pStyle w:val="Intestazione"/>
      </w:pPr>
    </w:p>
    <w:p w:rsidR="005831B0" w:rsidRDefault="005831B0" w:rsidP="005831B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5831B0" w:rsidRDefault="00D700DA" w:rsidP="00583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4D28C6">
        <w:rPr>
          <w:rFonts w:ascii="Times New Roman" w:hAnsi="Times New Roman"/>
          <w:sz w:val="24"/>
          <w:szCs w:val="24"/>
        </w:rPr>
        <w:t>8</w:t>
      </w:r>
      <w:r w:rsidR="00F30587">
        <w:rPr>
          <w:rFonts w:ascii="Times New Roman" w:hAnsi="Times New Roman"/>
          <w:sz w:val="24"/>
          <w:szCs w:val="24"/>
        </w:rPr>
        <w:t xml:space="preserve"> novembre</w:t>
      </w:r>
      <w:r w:rsidR="005831B0">
        <w:rPr>
          <w:rFonts w:ascii="Times New Roman" w:hAnsi="Times New Roman"/>
          <w:sz w:val="24"/>
          <w:szCs w:val="24"/>
        </w:rPr>
        <w:t xml:space="preserve"> 2024</w:t>
      </w:r>
    </w:p>
    <w:p w:rsidR="0041156F" w:rsidRDefault="0041156F" w:rsidP="005831B0">
      <w:pPr>
        <w:jc w:val="both"/>
        <w:rPr>
          <w:rFonts w:ascii="Times New Roman" w:hAnsi="Times New Roman"/>
          <w:sz w:val="24"/>
          <w:szCs w:val="24"/>
        </w:rPr>
      </w:pPr>
    </w:p>
    <w:p w:rsidR="00F30587" w:rsidRDefault="00D56218" w:rsidP="00956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Pubblicati i bandi dei</w:t>
      </w:r>
      <w:r w:rsidR="00F30587">
        <w:rPr>
          <w:rFonts w:ascii="Times New Roman" w:hAnsi="Times New Roman"/>
          <w:b/>
          <w:sz w:val="32"/>
          <w:szCs w:val="32"/>
        </w:rPr>
        <w:t xml:space="preserve"> concorsi di progettazione </w:t>
      </w:r>
      <w:r w:rsidR="00654A7C">
        <w:rPr>
          <w:rFonts w:ascii="Times New Roman" w:hAnsi="Times New Roman"/>
          <w:b/>
          <w:sz w:val="32"/>
          <w:szCs w:val="32"/>
        </w:rPr>
        <w:t>San Paolo</w:t>
      </w:r>
      <w:r w:rsidR="00D700DA">
        <w:rPr>
          <w:rFonts w:ascii="Times New Roman" w:hAnsi="Times New Roman"/>
          <w:b/>
          <w:sz w:val="32"/>
          <w:szCs w:val="32"/>
        </w:rPr>
        <w:t xml:space="preserve"> e dei quartieri Sant’</w:t>
      </w:r>
      <w:r w:rsidR="00E51DA2">
        <w:rPr>
          <w:rFonts w:ascii="Times New Roman" w:hAnsi="Times New Roman"/>
          <w:b/>
          <w:sz w:val="32"/>
          <w:szCs w:val="32"/>
        </w:rPr>
        <w:t xml:space="preserve">Eligio e </w:t>
      </w:r>
      <w:r w:rsidR="00D24269">
        <w:rPr>
          <w:rFonts w:ascii="Times New Roman" w:hAnsi="Times New Roman"/>
          <w:b/>
          <w:sz w:val="32"/>
          <w:szCs w:val="32"/>
        </w:rPr>
        <w:t>Carmine</w:t>
      </w:r>
    </w:p>
    <w:p w:rsidR="0041156F" w:rsidRPr="00956938" w:rsidRDefault="0041156F" w:rsidP="00956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F42AF" w:rsidRDefault="003F42AF" w:rsidP="003F42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Sono stati pubblicati sulla piattaforma telematica </w:t>
      </w:r>
      <w:hyperlink r:id="rId6" w:history="1">
        <w:r w:rsidRPr="00B613E9">
          <w:rPr>
            <w:rStyle w:val="Collegamentoipertestuale"/>
            <w:rFonts w:ascii="Times New Roman" w:hAnsi="Times New Roman"/>
            <w:sz w:val="24"/>
            <w:szCs w:val="24"/>
            <w:lang w:eastAsia="it-IT"/>
          </w:rPr>
          <w:t>https://piattaforma.concorsidiprogettazione.it/</w:t>
        </w:r>
      </w:hyperlink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711A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 bandi e i disciplinari di gara dei concorsi </w:t>
      </w:r>
      <w:r w:rsidRPr="00D24269">
        <w:rPr>
          <w:rFonts w:ascii="Times New Roman" w:hAnsi="Times New Roman"/>
          <w:sz w:val="24"/>
          <w:szCs w:val="24"/>
          <w:lang w:eastAsia="it-IT"/>
        </w:rPr>
        <w:t>di progettazione per la rigenerazione</w:t>
      </w:r>
      <w:r>
        <w:rPr>
          <w:rFonts w:ascii="Times New Roman" w:hAnsi="Times New Roman"/>
          <w:sz w:val="24"/>
          <w:szCs w:val="24"/>
          <w:lang w:eastAsia="it-IT"/>
        </w:rPr>
        <w:t xml:space="preserve"> di contrada San Paolo e</w:t>
      </w:r>
      <w:r w:rsidRPr="00D24269">
        <w:rPr>
          <w:rFonts w:ascii="Times New Roman" w:hAnsi="Times New Roman"/>
          <w:sz w:val="24"/>
          <w:szCs w:val="24"/>
          <w:lang w:eastAsia="it-IT"/>
        </w:rPr>
        <w:t xml:space="preserve"> dei quartieri Sant’Eligio e </w:t>
      </w:r>
      <w:r>
        <w:rPr>
          <w:rFonts w:ascii="Times New Roman" w:hAnsi="Times New Roman"/>
          <w:sz w:val="24"/>
          <w:szCs w:val="24"/>
          <w:lang w:eastAsia="it-IT"/>
        </w:rPr>
        <w:t>Carmine</w:t>
      </w:r>
      <w:r w:rsidRPr="00D24269">
        <w:rPr>
          <w:rFonts w:ascii="Times New Roman" w:hAnsi="Times New Roman"/>
          <w:sz w:val="24"/>
          <w:szCs w:val="24"/>
          <w:lang w:eastAsia="it-IT"/>
        </w:rPr>
        <w:t xml:space="preserve">. </w:t>
      </w:r>
    </w:p>
    <w:p w:rsidR="003F42AF" w:rsidRDefault="003F42AF" w:rsidP="003F42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Si svolgeranno in due fasi al fine di acquisire le migliori proposte di progettazione e prevedono un premio per la proposta vincente (a cui sarà affidata la progettazione) e i primi cinque finalisti. Il termine della prima fase della presentazione delle domande scadrà il 20 dicembre 2024.</w:t>
      </w:r>
    </w:p>
    <w:p w:rsidR="00DB0631" w:rsidRDefault="003F42AF" w:rsidP="003F42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La soluzione dei concorsi di progettazione è il percorso individuato dalla Giunta guidata dal Sindaco Gianfranco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Palmisan</w:t>
      </w:r>
      <w:r w:rsidR="008919F2">
        <w:rPr>
          <w:rFonts w:ascii="Times New Roman" w:hAnsi="Times New Roman"/>
          <w:sz w:val="24"/>
          <w:szCs w:val="24"/>
          <w:lang w:eastAsia="it-IT"/>
        </w:rPr>
        <w:t>o</w:t>
      </w:r>
      <w:proofErr w:type="spellEnd"/>
      <w:r w:rsidR="008919F2">
        <w:rPr>
          <w:rFonts w:ascii="Times New Roman" w:hAnsi="Times New Roman"/>
          <w:sz w:val="24"/>
          <w:szCs w:val="24"/>
          <w:lang w:eastAsia="it-IT"/>
        </w:rPr>
        <w:t xml:space="preserve"> su proposta dell’Assessore al Futuro</w:t>
      </w:r>
      <w:r>
        <w:rPr>
          <w:rFonts w:ascii="Times New Roman" w:hAnsi="Times New Roman"/>
          <w:sz w:val="24"/>
          <w:szCs w:val="24"/>
          <w:lang w:eastAsia="it-IT"/>
        </w:rPr>
        <w:t xml:space="preserve"> Nunzia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Convertini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, con apposita delibera di indirizzo.  E’ la prima volta che il Comune di Martina ricorre a questa tipologia di procedur</w:t>
      </w:r>
      <w:r w:rsidR="00DB0631">
        <w:rPr>
          <w:rFonts w:ascii="Times New Roman" w:hAnsi="Times New Roman"/>
          <w:sz w:val="24"/>
          <w:szCs w:val="24"/>
          <w:lang w:eastAsia="it-IT"/>
        </w:rPr>
        <w:t>a per la realizzazione di opere.</w:t>
      </w:r>
    </w:p>
    <w:p w:rsidR="003F42AF" w:rsidRPr="002E05D9" w:rsidRDefault="003F42AF" w:rsidP="003F42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Sia per il quartiere Carmine sia per Sant’Eligio, gli interventi hanno come obiettivo una rigenerazione a 360° gradi e riguarderanno edifici scolastici, strade, il recupero ambientale di zone a verde. Per il Carmine il costo complessivo previsto è di </w:t>
      </w:r>
      <w:r>
        <w:rPr>
          <w:rFonts w:ascii="Times New Roman" w:hAnsi="Times New Roman"/>
          <w:sz w:val="24"/>
          <w:szCs w:val="24"/>
        </w:rPr>
        <w:t>2.050.000,00, mentre per Sant’Eligio è di 852.000 euro.</w:t>
      </w:r>
    </w:p>
    <w:p w:rsidR="003F42AF" w:rsidRDefault="003F42AF" w:rsidP="003F42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Gli interventi riguardanti</w:t>
      </w:r>
      <w:r w:rsidRPr="00D24269">
        <w:rPr>
          <w:rFonts w:ascii="Times New Roman" w:hAnsi="Times New Roman"/>
          <w:sz w:val="24"/>
          <w:szCs w:val="24"/>
          <w:lang w:eastAsia="it-IT"/>
        </w:rPr>
        <w:t xml:space="preserve"> San Paolo, </w:t>
      </w:r>
      <w:r>
        <w:rPr>
          <w:rFonts w:ascii="Times New Roman" w:hAnsi="Times New Roman"/>
          <w:sz w:val="24"/>
          <w:szCs w:val="24"/>
          <w:lang w:eastAsia="it-IT"/>
        </w:rPr>
        <w:t xml:space="preserve">interesseranno la zona centrale della contrada e nello specifico immobili, infrastrutture per la mobilità, spazi aperti e verde da recuperare. </w:t>
      </w:r>
      <w:r w:rsidRPr="00D24269">
        <w:rPr>
          <w:rFonts w:ascii="Times New Roman" w:hAnsi="Times New Roman"/>
          <w:sz w:val="24"/>
          <w:szCs w:val="24"/>
          <w:lang w:eastAsia="it-IT"/>
        </w:rPr>
        <w:t xml:space="preserve">Il costo complessivo previsto </w:t>
      </w:r>
      <w:r>
        <w:rPr>
          <w:rFonts w:ascii="Times New Roman" w:hAnsi="Times New Roman"/>
          <w:sz w:val="24"/>
          <w:szCs w:val="24"/>
          <w:lang w:eastAsia="it-IT"/>
        </w:rPr>
        <w:t xml:space="preserve">è di 380.000 euro. </w:t>
      </w:r>
    </w:p>
    <w:p w:rsidR="000F7F05" w:rsidRPr="00023501" w:rsidRDefault="000F7F05" w:rsidP="000F7F05">
      <w:pPr>
        <w:autoSpaceDE w:val="0"/>
        <w:autoSpaceDN w:val="0"/>
        <w:adjustRightInd w:val="0"/>
        <w:jc w:val="both"/>
        <w:rPr>
          <w:rFonts w:ascii="ArialMT" w:hAnsi="ArialMT" w:cs="ArialMT"/>
          <w:i/>
          <w:sz w:val="24"/>
          <w:szCs w:val="24"/>
          <w:lang w:eastAsia="it-IT"/>
        </w:rPr>
      </w:pPr>
      <w:r w:rsidRPr="00023501">
        <w:rPr>
          <w:rFonts w:ascii="Times New Roman" w:hAnsi="Times New Roman"/>
          <w:i/>
          <w:sz w:val="24"/>
          <w:szCs w:val="24"/>
          <w:lang w:eastAsia="it-IT"/>
        </w:rPr>
        <w:t>Uno degli obiettivi prioritari di questa Amministrazione</w:t>
      </w:r>
      <w:r>
        <w:rPr>
          <w:rFonts w:ascii="Times New Roman" w:hAnsi="Times New Roman"/>
          <w:sz w:val="24"/>
          <w:szCs w:val="24"/>
          <w:lang w:eastAsia="it-IT"/>
        </w:rPr>
        <w:t xml:space="preserve"> – ha sottolineato </w:t>
      </w:r>
      <w:r w:rsidRPr="00023501">
        <w:rPr>
          <w:rFonts w:ascii="Times New Roman" w:hAnsi="Times New Roman"/>
          <w:b/>
          <w:sz w:val="24"/>
          <w:szCs w:val="24"/>
          <w:lang w:eastAsia="it-IT"/>
        </w:rPr>
        <w:t xml:space="preserve">l’Assessore ai Lavori Pubblici e al Patrimonio Nunzia </w:t>
      </w:r>
      <w:proofErr w:type="spellStart"/>
      <w:r w:rsidRPr="00023501">
        <w:rPr>
          <w:rFonts w:ascii="Times New Roman" w:hAnsi="Times New Roman"/>
          <w:b/>
          <w:sz w:val="24"/>
          <w:szCs w:val="24"/>
          <w:lang w:eastAsia="it-IT"/>
        </w:rPr>
        <w:t>Convertini</w:t>
      </w:r>
      <w:r>
        <w:rPr>
          <w:rFonts w:ascii="Times New Roman" w:hAnsi="Times New Roman"/>
          <w:sz w:val="24"/>
          <w:szCs w:val="24"/>
          <w:lang w:eastAsia="it-IT"/>
        </w:rPr>
        <w:t>-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 xml:space="preserve">è quello di riqualificare 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e rigenerare il territorio 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 xml:space="preserve">per rimediare a situazioni di </w:t>
      </w:r>
      <w:r>
        <w:rPr>
          <w:rFonts w:ascii="Times New Roman" w:hAnsi="Times New Roman"/>
          <w:i/>
          <w:sz w:val="24"/>
          <w:szCs w:val="24"/>
          <w:lang w:eastAsia="it-IT"/>
        </w:rPr>
        <w:t>deterioramento urbano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 xml:space="preserve"> e rivitalizzare 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alcune 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 xml:space="preserve">zone strappandole 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lastRenderedPageBreak/>
        <w:t xml:space="preserve">all’incuria e garantendo ai cittadini più elevati standard di vivibilità. </w:t>
      </w:r>
      <w:r>
        <w:rPr>
          <w:rFonts w:ascii="Times New Roman" w:hAnsi="Times New Roman"/>
          <w:i/>
          <w:sz w:val="24"/>
          <w:szCs w:val="24"/>
          <w:lang w:eastAsia="it-IT"/>
        </w:rPr>
        <w:t>La nostra amministrazione ha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 xml:space="preserve"> ritenuto che la strada più idonea da seguire è quella del concorso di progettazione poiché ci offrirà la possibilità di scegliere fra più proposte progettuali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 </w:t>
      </w:r>
      <w:r w:rsidRPr="00023501">
        <w:rPr>
          <w:rFonts w:ascii="Times New Roman" w:hAnsi="Times New Roman"/>
          <w:i/>
          <w:sz w:val="24"/>
          <w:szCs w:val="24"/>
          <w:lang w:eastAsia="it-IT"/>
        </w:rPr>
        <w:t>la più calzante per le esigenze dei nostri quartieri e di San Paolo”.</w:t>
      </w:r>
    </w:p>
    <w:p w:rsidR="000F7F05" w:rsidRPr="00023501" w:rsidRDefault="000F7F05" w:rsidP="000F7F05">
      <w:pPr>
        <w:autoSpaceDE w:val="0"/>
        <w:autoSpaceDN w:val="0"/>
        <w:adjustRightInd w:val="0"/>
        <w:jc w:val="both"/>
        <w:rPr>
          <w:rFonts w:ascii="ArialMT" w:hAnsi="ArialMT" w:cs="ArialMT"/>
          <w:i/>
          <w:sz w:val="24"/>
          <w:szCs w:val="24"/>
          <w:lang w:eastAsia="it-IT"/>
        </w:rPr>
      </w:pPr>
    </w:p>
    <w:p w:rsidR="00E53011" w:rsidRPr="00023501" w:rsidRDefault="00E53011" w:rsidP="003F42AF">
      <w:pPr>
        <w:autoSpaceDE w:val="0"/>
        <w:autoSpaceDN w:val="0"/>
        <w:adjustRightInd w:val="0"/>
        <w:jc w:val="both"/>
        <w:rPr>
          <w:rFonts w:ascii="ArialMT" w:hAnsi="ArialMT" w:cs="ArialMT"/>
          <w:i/>
          <w:sz w:val="24"/>
          <w:szCs w:val="24"/>
          <w:lang w:eastAsia="it-IT"/>
        </w:rPr>
      </w:pPr>
    </w:p>
    <w:sectPr w:rsidR="00E53011" w:rsidRPr="00023501" w:rsidSect="006D6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41F1"/>
    <w:multiLevelType w:val="hybridMultilevel"/>
    <w:tmpl w:val="E5C66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F3021"/>
    <w:rsid w:val="00023501"/>
    <w:rsid w:val="000A5A67"/>
    <w:rsid w:val="000F7F05"/>
    <w:rsid w:val="00103586"/>
    <w:rsid w:val="0012391B"/>
    <w:rsid w:val="00142361"/>
    <w:rsid w:val="001E4DAE"/>
    <w:rsid w:val="00206B49"/>
    <w:rsid w:val="002602D6"/>
    <w:rsid w:val="00262131"/>
    <w:rsid w:val="002E05D9"/>
    <w:rsid w:val="002E0BB2"/>
    <w:rsid w:val="00375556"/>
    <w:rsid w:val="003951F5"/>
    <w:rsid w:val="003A4A2B"/>
    <w:rsid w:val="003F3021"/>
    <w:rsid w:val="003F42AF"/>
    <w:rsid w:val="003F45F0"/>
    <w:rsid w:val="0041156F"/>
    <w:rsid w:val="004A3BBD"/>
    <w:rsid w:val="004D28C6"/>
    <w:rsid w:val="004E34BC"/>
    <w:rsid w:val="00523592"/>
    <w:rsid w:val="00526812"/>
    <w:rsid w:val="005831B0"/>
    <w:rsid w:val="005A3558"/>
    <w:rsid w:val="00626B43"/>
    <w:rsid w:val="00636217"/>
    <w:rsid w:val="00644024"/>
    <w:rsid w:val="00654A7C"/>
    <w:rsid w:val="00696216"/>
    <w:rsid w:val="006D629B"/>
    <w:rsid w:val="00700ABD"/>
    <w:rsid w:val="00711A07"/>
    <w:rsid w:val="0072409C"/>
    <w:rsid w:val="007A638D"/>
    <w:rsid w:val="007E6EDE"/>
    <w:rsid w:val="00801BEC"/>
    <w:rsid w:val="00807C27"/>
    <w:rsid w:val="008415B6"/>
    <w:rsid w:val="0084371A"/>
    <w:rsid w:val="008669CC"/>
    <w:rsid w:val="008919F2"/>
    <w:rsid w:val="008956FD"/>
    <w:rsid w:val="00933765"/>
    <w:rsid w:val="00956938"/>
    <w:rsid w:val="00A165D0"/>
    <w:rsid w:val="00A84C00"/>
    <w:rsid w:val="00AE2247"/>
    <w:rsid w:val="00AE56C6"/>
    <w:rsid w:val="00B431B1"/>
    <w:rsid w:val="00B863FE"/>
    <w:rsid w:val="00C65A94"/>
    <w:rsid w:val="00C66F40"/>
    <w:rsid w:val="00C953D1"/>
    <w:rsid w:val="00CA2C89"/>
    <w:rsid w:val="00CD02B5"/>
    <w:rsid w:val="00CF0509"/>
    <w:rsid w:val="00CF2A0E"/>
    <w:rsid w:val="00D200D9"/>
    <w:rsid w:val="00D24269"/>
    <w:rsid w:val="00D4592D"/>
    <w:rsid w:val="00D56218"/>
    <w:rsid w:val="00D700DA"/>
    <w:rsid w:val="00D86573"/>
    <w:rsid w:val="00DB0631"/>
    <w:rsid w:val="00DC0DB1"/>
    <w:rsid w:val="00E019B9"/>
    <w:rsid w:val="00E324AB"/>
    <w:rsid w:val="00E3782A"/>
    <w:rsid w:val="00E51DA2"/>
    <w:rsid w:val="00E53011"/>
    <w:rsid w:val="00E87D33"/>
    <w:rsid w:val="00EA1D5B"/>
    <w:rsid w:val="00EA2F1A"/>
    <w:rsid w:val="00EA487E"/>
    <w:rsid w:val="00EA4D53"/>
    <w:rsid w:val="00EC225D"/>
    <w:rsid w:val="00EC423F"/>
    <w:rsid w:val="00ED212B"/>
    <w:rsid w:val="00F12E33"/>
    <w:rsid w:val="00F30587"/>
    <w:rsid w:val="00F45232"/>
    <w:rsid w:val="00F50652"/>
    <w:rsid w:val="00F62330"/>
    <w:rsid w:val="00F717B1"/>
    <w:rsid w:val="00FA5A1D"/>
    <w:rsid w:val="00FD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29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31B0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B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423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concorsidiprogettazion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Annalisa.Latartara</dc:creator>
  <cp:lastModifiedBy>Annalisa.Latartara</cp:lastModifiedBy>
  <cp:revision>6</cp:revision>
  <cp:lastPrinted>2024-11-07T12:20:00Z</cp:lastPrinted>
  <dcterms:created xsi:type="dcterms:W3CDTF">2024-11-08T09:54:00Z</dcterms:created>
  <dcterms:modified xsi:type="dcterms:W3CDTF">2024-11-08T12:52:00Z</dcterms:modified>
</cp:coreProperties>
</file>