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BA" w:rsidRPr="000226BA" w:rsidRDefault="000226BA" w:rsidP="000226BA">
      <w:pPr>
        <w:spacing w:before="100" w:beforeAutospacing="1" w:after="100" w:afterAutospacing="1"/>
        <w:outlineLvl w:val="1"/>
        <w:rPr>
          <w:rFonts w:eastAsia="Times New Roman"/>
          <w:b/>
          <w:bCs/>
          <w:kern w:val="0"/>
          <w:sz w:val="28"/>
          <w:szCs w:val="28"/>
          <w:lang w:eastAsia="it-IT"/>
        </w:rPr>
      </w:pPr>
      <w:r w:rsidRPr="000226BA">
        <w:rPr>
          <w:rFonts w:eastAsia="Times New Roman"/>
          <w:noProof/>
          <w:kern w:val="0"/>
          <w:sz w:val="28"/>
          <w:szCs w:val="28"/>
          <w:lang w:eastAsia="it-IT"/>
        </w:rPr>
        <w:drawing>
          <wp:inline distT="0" distB="0" distL="0" distR="0">
            <wp:extent cx="6120130" cy="1116330"/>
            <wp:effectExtent l="0" t="0" r="1270" b="1270"/>
            <wp:docPr id="15093914" name="Immagine 1" descr="Immagine che contiene testo, Carattere, log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3914" name="Immagine 1" descr="Immagine che contiene testo, Carattere, logo, design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6BA" w:rsidRPr="00084C0D" w:rsidRDefault="000226BA" w:rsidP="000A7101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0"/>
          <w:sz w:val="28"/>
          <w:szCs w:val="28"/>
          <w:u w:val="single"/>
          <w:lang w:eastAsia="it-IT"/>
        </w:rPr>
      </w:pPr>
      <w:r w:rsidRPr="00084C0D">
        <w:rPr>
          <w:rFonts w:eastAsia="Times New Roman"/>
          <w:b/>
          <w:bCs/>
          <w:kern w:val="0"/>
          <w:sz w:val="28"/>
          <w:szCs w:val="28"/>
          <w:u w:val="single"/>
          <w:lang w:eastAsia="it-IT"/>
        </w:rPr>
        <w:t>RESOCONTO STAMPA</w:t>
      </w:r>
    </w:p>
    <w:p w:rsidR="000A7101" w:rsidRPr="00BE0D84" w:rsidRDefault="000A7101" w:rsidP="000A7101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it-IT"/>
        </w:rPr>
      </w:pPr>
      <w:r w:rsidRPr="00BE0D84">
        <w:rPr>
          <w:rFonts w:ascii="Calibri" w:eastAsia="Times New Roman" w:hAnsi="Calibri" w:cs="Calibri"/>
          <w:b/>
          <w:bCs/>
          <w:kern w:val="0"/>
          <w:sz w:val="32"/>
          <w:szCs w:val="32"/>
          <w:lang w:eastAsia="it-IT"/>
        </w:rPr>
        <w:t>Logistica urbana: tre città pugliesi aprono la strada al futuro</w:t>
      </w:r>
    </w:p>
    <w:p w:rsidR="00BE0D84" w:rsidRPr="00BE0D84" w:rsidRDefault="000A7101" w:rsidP="000A7101">
      <w:pPr>
        <w:spacing w:before="100" w:beforeAutospacing="1" w:after="100" w:afterAutospacing="1"/>
        <w:jc w:val="both"/>
        <w:outlineLvl w:val="1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</w:rPr>
      </w:pPr>
      <w:r w:rsidRPr="00BE0D84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</w:rPr>
        <w:t xml:space="preserve">Lecce, Manfredonia e Martina Franca protagoniste del progetto </w:t>
      </w:r>
      <w:proofErr w:type="spellStart"/>
      <w:r w:rsidRPr="00BE0D84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</w:rPr>
        <w:t>Deliver</w:t>
      </w:r>
      <w:proofErr w:type="spellEnd"/>
      <w:r w:rsidRPr="00BE0D84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</w:rPr>
        <w:t xml:space="preserve"> con Unioncamere </w:t>
      </w:r>
      <w:r w:rsidR="00BE0D84" w:rsidRPr="00BE0D84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</w:rPr>
        <w:t xml:space="preserve">Puglia </w:t>
      </w:r>
      <w:r w:rsidRPr="00BE0D84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</w:rPr>
        <w:t xml:space="preserve">e ANCI Puglia. </w:t>
      </w:r>
    </w:p>
    <w:p w:rsidR="000A7101" w:rsidRDefault="000A7101" w:rsidP="000A7101">
      <w:pPr>
        <w:spacing w:before="100" w:beforeAutospacing="1" w:after="100" w:afterAutospacing="1"/>
        <w:jc w:val="both"/>
        <w:outlineLvl w:val="1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</w:rPr>
      </w:pPr>
      <w:r w:rsidRPr="00BE0D84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</w:rPr>
        <w:t>Di Bisceglie</w:t>
      </w:r>
      <w:r w:rsidR="00BE0D84" w:rsidRPr="00BE0D84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</w:rPr>
        <w:t xml:space="preserve"> (Unioncamere Puglia)</w:t>
      </w:r>
      <w:r w:rsidRPr="00BE0D84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</w:rPr>
        <w:t>: “Non un problema da subire, ma un’occasione da cogliere”.</w:t>
      </w:r>
    </w:p>
    <w:p w:rsidR="00C65565" w:rsidRPr="00BE0D84" w:rsidRDefault="00C65565" w:rsidP="000A7101">
      <w:pPr>
        <w:spacing w:before="100" w:beforeAutospacing="1" w:after="100" w:afterAutospacing="1"/>
        <w:jc w:val="both"/>
        <w:outlineLvl w:val="1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</w:rPr>
        <w:t>Pascazio (Anci Puglia): “</w:t>
      </w:r>
      <w:r w:rsidRPr="00C65565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</w:rPr>
        <w:t xml:space="preserve">Strategie condivise di City </w:t>
      </w:r>
      <w:proofErr w:type="spellStart"/>
      <w:r w:rsidRPr="00C65565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</w:rPr>
        <w:t>Logistics</w:t>
      </w:r>
      <w:proofErr w:type="spellEnd"/>
      <w:r w:rsidRPr="00C65565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</w:rPr>
        <w:t xml:space="preserve"> per città più vivibili e sostenibili</w:t>
      </w:r>
      <w:r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</w:rPr>
        <w:t>”</w:t>
      </w:r>
      <w:r w:rsidR="00084C0D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</w:rPr>
        <w:t>.</w:t>
      </w:r>
    </w:p>
    <w:p w:rsidR="00494775" w:rsidRPr="00494775" w:rsidRDefault="00494775" w:rsidP="00494775">
      <w:pPr>
        <w:jc w:val="both"/>
        <w:outlineLvl w:val="1"/>
        <w:rPr>
          <w:rFonts w:ascii="Calibri" w:eastAsia="Times New Roman" w:hAnsi="Calibri" w:cs="Calibri"/>
          <w:kern w:val="0"/>
          <w:sz w:val="24"/>
          <w:szCs w:val="24"/>
          <w:lang w:eastAsia="it-IT"/>
        </w:rPr>
      </w:pPr>
      <w:r w:rsidRPr="00494775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</w:rPr>
        <w:t xml:space="preserve">Bari, 15 settembre 2025 – </w:t>
      </w:r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 xml:space="preserve">Lecce, Manfredonia e Martina Franca diventano laboratori di City </w:t>
      </w:r>
      <w:proofErr w:type="spellStart"/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>Logistics</w:t>
      </w:r>
      <w:proofErr w:type="spellEnd"/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 xml:space="preserve"> grazie al progetto </w:t>
      </w:r>
      <w:proofErr w:type="spellStart"/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>Deliver</w:t>
      </w:r>
      <w:proofErr w:type="spellEnd"/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 xml:space="preserve">. Micro-hub urbani, veicoli elettrici, gestione smart delle aree di carico/scarico e ZTL più efficienti: soluzioni concrete per ridurre traffico, emissioni e tempi di consegna. Secondo la Banca Mondiale l’e-commerce è destinato a crescere in modo sempre più veemente: entro il 2030 vendite online e consegne a domicilio saliranno del 50%. A questo va aggiunto il B2B – le consegne da aziende produttive a quelle commerciali – che renderà ancora più complessa la logistica urbana. </w:t>
      </w:r>
    </w:p>
    <w:p w:rsidR="00494775" w:rsidRPr="00494775" w:rsidRDefault="00494775" w:rsidP="00494775">
      <w:pPr>
        <w:jc w:val="both"/>
        <w:outlineLvl w:val="1"/>
        <w:rPr>
          <w:rFonts w:ascii="Calibri" w:eastAsia="Times New Roman" w:hAnsi="Calibri" w:cs="Calibri"/>
          <w:kern w:val="0"/>
          <w:sz w:val="24"/>
          <w:szCs w:val="24"/>
          <w:lang w:eastAsia="it-IT"/>
        </w:rPr>
      </w:pPr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 xml:space="preserve">Se ne è parlato nell’incontro “La logistica urbana del futuro arriva in Puglia”, promosso da Unioncamere Puglia e ANCI Puglia con </w:t>
      </w:r>
      <w:proofErr w:type="spellStart"/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>Uniontrasporti</w:t>
      </w:r>
      <w:proofErr w:type="spellEnd"/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>, ospitato oggi alla Fiera del Levante, in cui sono stati presentati i risultati del progetto “</w:t>
      </w:r>
      <w:proofErr w:type="spellStart"/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>Deliver</w:t>
      </w:r>
      <w:proofErr w:type="spellEnd"/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 xml:space="preserve">”, premiato da Unioncamere nazionale come miglior iniziativa italiana dei Fondi Perequativi Infrastrutture. Tre casi pilota – Lecce, Manfredonia e Martina Franca – scelti per sperimentare modelli replicabili in tutta la regione. </w:t>
      </w:r>
    </w:p>
    <w:p w:rsidR="00494775" w:rsidRPr="00494775" w:rsidRDefault="00494775" w:rsidP="00494775">
      <w:pPr>
        <w:jc w:val="both"/>
        <w:outlineLvl w:val="1"/>
        <w:rPr>
          <w:rFonts w:ascii="Calibri" w:eastAsia="Times New Roman" w:hAnsi="Calibri" w:cs="Calibri"/>
          <w:kern w:val="0"/>
          <w:sz w:val="24"/>
          <w:szCs w:val="24"/>
          <w:lang w:eastAsia="it-IT"/>
        </w:rPr>
      </w:pPr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 xml:space="preserve">Per </w:t>
      </w:r>
      <w:r w:rsidRPr="00084C0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</w:rPr>
        <w:t>Luciana Di Bisceglie, presidente Unioncamere Puglia</w:t>
      </w:r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>, «Le imprese pugliesi chiedono innovazione di processo più che infrastrutture fisiche, con sistemi capaci di decongestionare il traffico e migliorare l’efficienza delle fasi di approvvigionamento dei punti vendita. Un nuovo approccio che è però possibile solo se istituzioni, imprese e cittadini collaborano».</w:t>
      </w:r>
    </w:p>
    <w:p w:rsidR="00494775" w:rsidRPr="00494775" w:rsidRDefault="00494775" w:rsidP="00494775">
      <w:pPr>
        <w:jc w:val="both"/>
        <w:outlineLvl w:val="1"/>
        <w:rPr>
          <w:rFonts w:ascii="Calibri" w:eastAsia="Times New Roman" w:hAnsi="Calibri" w:cs="Calibri"/>
          <w:kern w:val="0"/>
          <w:sz w:val="24"/>
          <w:szCs w:val="24"/>
          <w:lang w:eastAsia="it-IT"/>
        </w:rPr>
      </w:pPr>
      <w:r w:rsidRPr="00084C0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</w:rPr>
        <w:t>Fiorenza Pascazio, presidente ANCI Puglia</w:t>
      </w:r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 xml:space="preserve">, ha ricordato che «Le sperimentazioni sulla City </w:t>
      </w:r>
      <w:proofErr w:type="spellStart"/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>Logistics</w:t>
      </w:r>
      <w:proofErr w:type="spellEnd"/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 xml:space="preserve"> aprono la strada a una strategia condivisa, fondata su ZTL ben gestite, rotazione efficace aree di carico e scarico e piccoli magazzini urbani. L’obiettivo è rendere le città più vivibili e sostenibili, pur riconoscendo alcune criticità: gestione spazi pubblici, scarsità di risorse e coordinamento con i piani di mobilità. Serve impegno congiunto per trasformare queste sfide in opportunità».</w:t>
      </w:r>
    </w:p>
    <w:p w:rsidR="00494775" w:rsidRPr="00494775" w:rsidRDefault="00494775" w:rsidP="00494775">
      <w:pPr>
        <w:jc w:val="both"/>
        <w:outlineLvl w:val="1"/>
        <w:rPr>
          <w:rFonts w:ascii="Calibri" w:eastAsia="Times New Roman" w:hAnsi="Calibri" w:cs="Calibri"/>
          <w:kern w:val="0"/>
          <w:sz w:val="24"/>
          <w:szCs w:val="24"/>
          <w:lang w:eastAsia="it-IT"/>
        </w:rPr>
      </w:pPr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 xml:space="preserve">Il sistema camerale ha avviato questa sperimentazione nei comuni della Puglia, con il coinvolgimento diretto degli operatori: dai commercianti ai corrieri ai trasportatori. «Le amministrazioni comunali – ha detto </w:t>
      </w:r>
      <w:r w:rsidRPr="00084C0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</w:rPr>
        <w:t xml:space="preserve">Iolanda Conte, Project Manager di </w:t>
      </w:r>
      <w:proofErr w:type="spellStart"/>
      <w:r w:rsidRPr="00084C0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</w:rPr>
        <w:t>Uniontrasporti</w:t>
      </w:r>
      <w:proofErr w:type="spellEnd"/>
      <w:r w:rsidRPr="00084C0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</w:rPr>
        <w:t xml:space="preserve"> </w:t>
      </w:r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>- diventano parte attiva del processo, proponendo soluzioni, ma allo stesso tempo ricevendo degli strumenti che sono caratterizzati dalla massima flessibilità e dall'interoperabilità».</w:t>
      </w:r>
    </w:p>
    <w:p w:rsidR="00494775" w:rsidRPr="00494775" w:rsidRDefault="00494775" w:rsidP="00494775">
      <w:pPr>
        <w:jc w:val="both"/>
        <w:outlineLvl w:val="1"/>
        <w:rPr>
          <w:rFonts w:ascii="Calibri" w:eastAsia="Times New Roman" w:hAnsi="Calibri" w:cs="Calibri"/>
          <w:kern w:val="0"/>
          <w:sz w:val="24"/>
          <w:szCs w:val="24"/>
          <w:lang w:eastAsia="it-IT"/>
        </w:rPr>
      </w:pPr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 xml:space="preserve">Nella tavola rotonda, moderata dal </w:t>
      </w:r>
      <w:r w:rsidR="00084C0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</w:rPr>
        <w:t>P</w:t>
      </w:r>
      <w:r w:rsidRPr="00084C0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</w:rPr>
        <w:t xml:space="preserve">roject </w:t>
      </w:r>
      <w:r w:rsidR="00084C0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</w:rPr>
        <w:t>M</w:t>
      </w:r>
      <w:r w:rsidRPr="00084C0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</w:rPr>
        <w:t>anager di Unioncamere Puglia Cosmo Albertini</w:t>
      </w:r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 xml:space="preserve">, che ha visto la partecipazione del </w:t>
      </w:r>
      <w:r w:rsidRPr="00084C0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</w:rPr>
        <w:t>segretario generale Luigi Triggiani</w:t>
      </w:r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 xml:space="preserve">, il </w:t>
      </w:r>
      <w:r w:rsidRPr="00084C0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</w:rPr>
        <w:t>sindaco di Lecce, Adriana Poli Bortone</w:t>
      </w:r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 xml:space="preserve">, ha annunciato «l’aggiornamento delle aree di carico e scarico, fasce orarie differenziate e </w:t>
      </w:r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lastRenderedPageBreak/>
        <w:t xml:space="preserve">la creazione di un micro-hub per l’interscambio fra furgoni, </w:t>
      </w:r>
      <w:proofErr w:type="spellStart"/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>microvan</w:t>
      </w:r>
      <w:proofErr w:type="spellEnd"/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 xml:space="preserve"> elettrici e cargo bike: i tempi sono maturi per rendere più sostenibile la logistica urbana insieme agli operatori».</w:t>
      </w:r>
    </w:p>
    <w:p w:rsidR="00494775" w:rsidRPr="00494775" w:rsidRDefault="00494775" w:rsidP="00494775">
      <w:pPr>
        <w:jc w:val="both"/>
        <w:outlineLvl w:val="1"/>
        <w:rPr>
          <w:rFonts w:ascii="Calibri" w:eastAsia="Times New Roman" w:hAnsi="Calibri" w:cs="Calibri"/>
          <w:kern w:val="0"/>
          <w:sz w:val="24"/>
          <w:szCs w:val="24"/>
          <w:lang w:eastAsia="it-IT"/>
        </w:rPr>
      </w:pPr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 xml:space="preserve">Per </w:t>
      </w:r>
      <w:r w:rsidRPr="00084C0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</w:rPr>
        <w:t>Domenico Lamarca, sindaco di Manfredonia</w:t>
      </w:r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>, «una consegna merci razionale in città significa mettere al centro la qualità della vita, riorganizzare spazi e ritmi della comunità e garantire benessere economico in modo responsabile. Visione strategica e concertazione sono le chiavi».</w:t>
      </w:r>
    </w:p>
    <w:p w:rsidR="00494775" w:rsidRPr="00494775" w:rsidRDefault="00494775" w:rsidP="00494775">
      <w:pPr>
        <w:jc w:val="both"/>
        <w:outlineLvl w:val="1"/>
        <w:rPr>
          <w:rFonts w:ascii="Calibri" w:eastAsia="Times New Roman" w:hAnsi="Calibri" w:cs="Calibri"/>
          <w:kern w:val="0"/>
          <w:sz w:val="24"/>
          <w:szCs w:val="24"/>
          <w:lang w:eastAsia="it-IT"/>
        </w:rPr>
      </w:pPr>
      <w:r w:rsidRPr="00084C0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</w:rPr>
        <w:t>L’assessore alla Mobilità di Martina Franca, Pasqualina Castronuovo</w:t>
      </w:r>
      <w:r w:rsidRPr="00494775">
        <w:rPr>
          <w:rFonts w:ascii="Calibri" w:eastAsia="Times New Roman" w:hAnsi="Calibri" w:cs="Calibri"/>
          <w:kern w:val="0"/>
          <w:sz w:val="24"/>
          <w:szCs w:val="24"/>
          <w:lang w:eastAsia="it-IT"/>
        </w:rPr>
        <w:t>, ha sottolineato che il lavoro del progetto «ha fornito indicazioni operative preziose per modulare i regolamenti comunali, integrare esigenze di imprese e cittadini e sperimentare soluzioni innovative che migliorino l’ambiente e la mobilità urbana, accelerando la necessaria transizione verso città intelligenti».</w:t>
      </w:r>
    </w:p>
    <w:p w:rsidR="00086FFB" w:rsidRDefault="00086FFB" w:rsidP="00086FFB">
      <w:pPr>
        <w:jc w:val="both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</w:rPr>
      </w:pPr>
    </w:p>
    <w:p w:rsidR="005B65C4" w:rsidRDefault="00494775" w:rsidP="00BE0D84">
      <w:pPr>
        <w:jc w:val="both"/>
        <w:outlineLvl w:val="1"/>
        <w:rPr>
          <w:rFonts w:ascii="Calibri" w:eastAsia="Times New Roman" w:hAnsi="Calibri" w:cs="Calibri"/>
          <w:kern w:val="0"/>
          <w:sz w:val="24"/>
          <w:szCs w:val="24"/>
          <w:lang w:eastAsia="it-IT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</w:rPr>
        <w:t>Per l</w:t>
      </w:r>
      <w:r w:rsidR="005B65C4">
        <w:rPr>
          <w:rFonts w:ascii="Calibri" w:eastAsia="Times New Roman" w:hAnsi="Calibri" w:cs="Calibri"/>
          <w:kern w:val="0"/>
          <w:sz w:val="24"/>
          <w:szCs w:val="24"/>
          <w:lang w:eastAsia="it-IT"/>
        </w:rPr>
        <w:t>’ufficio stampa di Unioncamere Puglia</w:t>
      </w:r>
    </w:p>
    <w:p w:rsidR="005B65C4" w:rsidRDefault="005B65C4" w:rsidP="00BE0D84">
      <w:pPr>
        <w:jc w:val="both"/>
        <w:outlineLvl w:val="1"/>
        <w:rPr>
          <w:rFonts w:ascii="Calibri" w:eastAsia="Times New Roman" w:hAnsi="Calibri" w:cs="Calibri"/>
          <w:kern w:val="0"/>
          <w:sz w:val="24"/>
          <w:szCs w:val="24"/>
          <w:lang w:eastAsia="it-IT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</w:rPr>
        <w:t>Chicca Maralfa</w:t>
      </w:r>
    </w:p>
    <w:p w:rsidR="005B65C4" w:rsidRPr="00BE0D84" w:rsidRDefault="005B65C4" w:rsidP="00BE0D84">
      <w:pPr>
        <w:jc w:val="both"/>
        <w:outlineLvl w:val="1"/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</w:rPr>
        <w:t>0802174236</w:t>
      </w:r>
    </w:p>
    <w:sectPr w:rsidR="005B65C4" w:rsidRPr="00BE0D84" w:rsidSect="00FB7E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AB1" w:rsidRDefault="00C23AB1" w:rsidP="00494775">
      <w:r>
        <w:separator/>
      </w:r>
    </w:p>
  </w:endnote>
  <w:endnote w:type="continuationSeparator" w:id="0">
    <w:p w:rsidR="00C23AB1" w:rsidRDefault="00C23AB1" w:rsidP="00494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AB1" w:rsidRDefault="00C23AB1" w:rsidP="00494775">
      <w:r>
        <w:separator/>
      </w:r>
    </w:p>
  </w:footnote>
  <w:footnote w:type="continuationSeparator" w:id="0">
    <w:p w:rsidR="00C23AB1" w:rsidRDefault="00C23AB1" w:rsidP="004947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6BA"/>
    <w:rsid w:val="000226BA"/>
    <w:rsid w:val="00071F63"/>
    <w:rsid w:val="00084C0D"/>
    <w:rsid w:val="00086FFB"/>
    <w:rsid w:val="000A7101"/>
    <w:rsid w:val="000A7505"/>
    <w:rsid w:val="000B693D"/>
    <w:rsid w:val="00263402"/>
    <w:rsid w:val="0027206C"/>
    <w:rsid w:val="002B7B22"/>
    <w:rsid w:val="00494775"/>
    <w:rsid w:val="004B5AA7"/>
    <w:rsid w:val="00567059"/>
    <w:rsid w:val="005B65C4"/>
    <w:rsid w:val="005F0BF1"/>
    <w:rsid w:val="00614912"/>
    <w:rsid w:val="0063529A"/>
    <w:rsid w:val="007C70BE"/>
    <w:rsid w:val="00800D37"/>
    <w:rsid w:val="00830AC2"/>
    <w:rsid w:val="00897975"/>
    <w:rsid w:val="008C0C28"/>
    <w:rsid w:val="00925B2F"/>
    <w:rsid w:val="00931842"/>
    <w:rsid w:val="009A199C"/>
    <w:rsid w:val="009D607B"/>
    <w:rsid w:val="00A6752F"/>
    <w:rsid w:val="00AA25D6"/>
    <w:rsid w:val="00AF7E3D"/>
    <w:rsid w:val="00B45446"/>
    <w:rsid w:val="00BA2D31"/>
    <w:rsid w:val="00BE0D84"/>
    <w:rsid w:val="00C23AB1"/>
    <w:rsid w:val="00C65565"/>
    <w:rsid w:val="00C956A6"/>
    <w:rsid w:val="00D1599D"/>
    <w:rsid w:val="00D66F85"/>
    <w:rsid w:val="00D711F6"/>
    <w:rsid w:val="00DC4B75"/>
    <w:rsid w:val="00F5762A"/>
    <w:rsid w:val="00FB7EC9"/>
    <w:rsid w:val="00FF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7EC9"/>
  </w:style>
  <w:style w:type="paragraph" w:styleId="Titolo1">
    <w:name w:val="heading 1"/>
    <w:basedOn w:val="Normale"/>
    <w:next w:val="Normale"/>
    <w:link w:val="Titolo1Carattere"/>
    <w:uiPriority w:val="9"/>
    <w:qFormat/>
    <w:rsid w:val="00022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22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26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26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26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26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26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26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26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2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2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26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26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26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26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26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26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26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2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2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26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26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26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26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26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26B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2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26B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26B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0226B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226BA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947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775"/>
  </w:style>
  <w:style w:type="paragraph" w:styleId="Pidipagina">
    <w:name w:val="footer"/>
    <w:basedOn w:val="Normale"/>
    <w:link w:val="PidipaginaCarattere"/>
    <w:uiPriority w:val="99"/>
    <w:unhideWhenUsed/>
    <w:rsid w:val="004947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77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maralfa</dc:creator>
  <cp:lastModifiedBy>Annalisa.Latartara</cp:lastModifiedBy>
  <cp:revision>2</cp:revision>
  <dcterms:created xsi:type="dcterms:W3CDTF">2025-09-15T11:43:00Z</dcterms:created>
  <dcterms:modified xsi:type="dcterms:W3CDTF">2025-09-15T11:43:00Z</dcterms:modified>
</cp:coreProperties>
</file>