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4245" w14:textId="77777777" w:rsidR="00735C16" w:rsidRPr="00FF223C" w:rsidRDefault="00735C16" w:rsidP="00735C16">
      <w:pPr>
        <w:jc w:val="both"/>
        <w:rPr>
          <w:rFonts w:asciiTheme="minorHAnsi" w:eastAsia="Times New Roman" w:hAnsiTheme="minorHAnsi" w:cstheme="minorHAnsi"/>
        </w:rPr>
      </w:pPr>
    </w:p>
    <w:p w14:paraId="707E5815" w14:textId="7A9AA271" w:rsidR="00A566A9" w:rsidRPr="00FF223C" w:rsidRDefault="00A566A9" w:rsidP="00FF223C">
      <w:pPr>
        <w:jc w:val="center"/>
        <w:rPr>
          <w:rFonts w:asciiTheme="minorHAnsi" w:eastAsia="Times New Roman" w:hAnsiTheme="minorHAnsi" w:cstheme="minorHAnsi"/>
          <w:b/>
          <w:bCs/>
        </w:rPr>
      </w:pPr>
      <w:r w:rsidRPr="00FF223C">
        <w:rPr>
          <w:rFonts w:asciiTheme="minorHAnsi" w:eastAsia="Times New Roman" w:hAnsiTheme="minorHAnsi" w:cstheme="minorHAnsi"/>
          <w:b/>
          <w:bCs/>
        </w:rPr>
        <w:t>Comunicato Stampa</w:t>
      </w:r>
    </w:p>
    <w:p w14:paraId="30B5DCE6" w14:textId="292E2195" w:rsidR="00A566A9" w:rsidRPr="00FF223C" w:rsidRDefault="00A566A9" w:rsidP="00FF223C">
      <w:pPr>
        <w:jc w:val="center"/>
        <w:rPr>
          <w:rFonts w:asciiTheme="minorHAnsi" w:eastAsia="Times New Roman" w:hAnsiTheme="minorHAnsi" w:cstheme="minorHAnsi"/>
          <w:i/>
          <w:iCs/>
        </w:rPr>
      </w:pPr>
      <w:r w:rsidRPr="00FF223C">
        <w:rPr>
          <w:rFonts w:asciiTheme="minorHAnsi" w:eastAsia="Times New Roman" w:hAnsiTheme="minorHAnsi" w:cstheme="minorHAnsi"/>
          <w:i/>
          <w:iCs/>
        </w:rPr>
        <w:t>(con preghiera di diffusione)</w:t>
      </w:r>
    </w:p>
    <w:p w14:paraId="6C230D37" w14:textId="77777777" w:rsidR="00FF223C" w:rsidRPr="00FF223C" w:rsidRDefault="00FF223C" w:rsidP="00FF223C">
      <w:pPr>
        <w:jc w:val="both"/>
        <w:rPr>
          <w:rFonts w:asciiTheme="minorHAnsi" w:eastAsia="Times New Roman" w:hAnsiTheme="minorHAnsi" w:cstheme="minorHAnsi"/>
          <w:i/>
          <w:iCs/>
        </w:rPr>
      </w:pPr>
    </w:p>
    <w:p w14:paraId="44EB3AE0" w14:textId="1275F441" w:rsidR="00FF223C" w:rsidRDefault="00FF223C" w:rsidP="006E147B">
      <w:pPr>
        <w:jc w:val="center"/>
        <w:rPr>
          <w:rFonts w:asciiTheme="minorHAnsi" w:eastAsia="Times New Roman" w:hAnsiTheme="minorHAnsi" w:cstheme="minorHAnsi"/>
          <w:b/>
          <w:bCs/>
        </w:rPr>
      </w:pPr>
      <w:r w:rsidRPr="00FF223C">
        <w:rPr>
          <w:rFonts w:asciiTheme="minorHAnsi" w:eastAsia="Times New Roman" w:hAnsiTheme="minorHAnsi" w:cstheme="minorHAnsi"/>
          <w:b/>
          <w:bCs/>
        </w:rPr>
        <w:t>A MARTINA FRANCA TORNA “UN ALTRO GENERE DI FORZA”:</w:t>
      </w:r>
      <w:r w:rsidR="006E147B">
        <w:rPr>
          <w:rFonts w:asciiTheme="minorHAnsi" w:eastAsia="Times New Roman" w:hAnsiTheme="minorHAnsi" w:cstheme="minorHAnsi"/>
          <w:b/>
          <w:bCs/>
        </w:rPr>
        <w:t xml:space="preserve"> </w:t>
      </w:r>
      <w:r>
        <w:rPr>
          <w:rFonts w:asciiTheme="minorHAnsi" w:eastAsia="Times New Roman" w:hAnsiTheme="minorHAnsi" w:cstheme="minorHAnsi"/>
          <w:b/>
          <w:bCs/>
        </w:rPr>
        <w:t>DAL 2</w:t>
      </w:r>
      <w:r w:rsidR="009B49AC">
        <w:rPr>
          <w:rFonts w:asciiTheme="minorHAnsi" w:eastAsia="Times New Roman" w:hAnsiTheme="minorHAnsi" w:cstheme="minorHAnsi"/>
          <w:b/>
          <w:bCs/>
        </w:rPr>
        <w:t xml:space="preserve">2 </w:t>
      </w:r>
      <w:r>
        <w:rPr>
          <w:rFonts w:asciiTheme="minorHAnsi" w:eastAsia="Times New Roman" w:hAnsiTheme="minorHAnsi" w:cstheme="minorHAnsi"/>
          <w:b/>
          <w:bCs/>
        </w:rPr>
        <w:t xml:space="preserve">AL </w:t>
      </w:r>
      <w:r w:rsidR="009B49AC">
        <w:rPr>
          <w:rFonts w:asciiTheme="minorHAnsi" w:eastAsia="Times New Roman" w:hAnsiTheme="minorHAnsi" w:cstheme="minorHAnsi"/>
          <w:b/>
          <w:bCs/>
        </w:rPr>
        <w:t xml:space="preserve">25 </w:t>
      </w:r>
      <w:r>
        <w:rPr>
          <w:rFonts w:asciiTheme="minorHAnsi" w:eastAsia="Times New Roman" w:hAnsiTheme="minorHAnsi" w:cstheme="minorHAnsi"/>
          <w:b/>
          <w:bCs/>
        </w:rPr>
        <w:t xml:space="preserve">OTTOBRE </w:t>
      </w:r>
      <w:r w:rsidR="009B49AC">
        <w:rPr>
          <w:rFonts w:asciiTheme="minorHAnsi" w:eastAsia="Times New Roman" w:hAnsiTheme="minorHAnsi" w:cstheme="minorHAnsi"/>
          <w:b/>
          <w:bCs/>
        </w:rPr>
        <w:t xml:space="preserve">2026 </w:t>
      </w:r>
      <w:r w:rsidRPr="00FF223C">
        <w:rPr>
          <w:rFonts w:asciiTheme="minorHAnsi" w:eastAsia="Times New Roman" w:hAnsiTheme="minorHAnsi" w:cstheme="minorHAnsi"/>
          <w:b/>
          <w:bCs/>
        </w:rPr>
        <w:t xml:space="preserve">LA </w:t>
      </w:r>
      <w:r>
        <w:rPr>
          <w:rFonts w:asciiTheme="minorHAnsi" w:eastAsia="Times New Roman" w:hAnsiTheme="minorHAnsi" w:cstheme="minorHAnsi"/>
          <w:b/>
          <w:bCs/>
        </w:rPr>
        <w:t>II</w:t>
      </w:r>
      <w:r w:rsidR="009B49AC">
        <w:rPr>
          <w:rFonts w:asciiTheme="minorHAnsi" w:eastAsia="Times New Roman" w:hAnsiTheme="minorHAnsi" w:cstheme="minorHAnsi"/>
          <w:b/>
          <w:bCs/>
        </w:rPr>
        <w:t xml:space="preserve">I </w:t>
      </w:r>
      <w:r w:rsidRPr="00FF223C">
        <w:rPr>
          <w:rFonts w:asciiTheme="minorHAnsi" w:eastAsia="Times New Roman" w:hAnsiTheme="minorHAnsi" w:cstheme="minorHAnsi"/>
          <w:b/>
          <w:bCs/>
        </w:rPr>
        <w:t xml:space="preserve">EDIZIONE DEL FESTIVAL </w:t>
      </w:r>
      <w:r w:rsidR="009B49AC">
        <w:rPr>
          <w:rFonts w:asciiTheme="minorHAnsi" w:eastAsia="Times New Roman" w:hAnsiTheme="minorHAnsi" w:cstheme="minorHAnsi"/>
          <w:b/>
          <w:bCs/>
        </w:rPr>
        <w:t>DEDICATO AL CORPO COLLETTIVO DELLE DONNE</w:t>
      </w:r>
    </w:p>
    <w:p w14:paraId="6AF593B3" w14:textId="77777777" w:rsidR="00FF223C" w:rsidRDefault="00FF223C" w:rsidP="00FF223C">
      <w:pPr>
        <w:jc w:val="both"/>
        <w:rPr>
          <w:rFonts w:asciiTheme="minorHAnsi" w:eastAsia="Times New Roman" w:hAnsiTheme="minorHAnsi" w:cstheme="minorHAnsi"/>
          <w:i/>
          <w:iCs/>
        </w:rPr>
      </w:pPr>
    </w:p>
    <w:p w14:paraId="4C2179D0" w14:textId="77777777" w:rsidR="00B708C7" w:rsidRDefault="009B49AC" w:rsidP="00FF223C">
      <w:pPr>
        <w:jc w:val="both"/>
        <w:rPr>
          <w:rFonts w:asciiTheme="minorHAnsi" w:eastAsia="Times New Roman" w:hAnsiTheme="minorHAnsi" w:cstheme="minorHAnsi"/>
        </w:rPr>
      </w:pPr>
      <w:r w:rsidRPr="009B49AC">
        <w:rPr>
          <w:rFonts w:asciiTheme="minorHAnsi" w:eastAsia="Times New Roman" w:hAnsiTheme="minorHAnsi" w:cstheme="minorHAnsi"/>
        </w:rPr>
        <w:t xml:space="preserve">Quattro giornate per incontrarsi, condividere esperienze e trasformare la forza individuale in forza collettiva. Torna dal </w:t>
      </w:r>
      <w:r w:rsidRPr="009B49AC">
        <w:rPr>
          <w:rFonts w:asciiTheme="minorHAnsi" w:eastAsia="Times New Roman" w:hAnsiTheme="minorHAnsi" w:cstheme="minorHAnsi"/>
          <w:b/>
          <w:bCs/>
        </w:rPr>
        <w:t>22 al 25 ottobre 2026 “Un altro genere di forza”, il festival promosso da Sud Est Donne APS,</w:t>
      </w:r>
      <w:r w:rsidRPr="009B49AC">
        <w:rPr>
          <w:rFonts w:asciiTheme="minorHAnsi" w:eastAsia="Times New Roman" w:hAnsiTheme="minorHAnsi" w:cstheme="minorHAnsi"/>
        </w:rPr>
        <w:t xml:space="preserve"> </w:t>
      </w:r>
      <w:r w:rsidR="00B708C7">
        <w:rPr>
          <w:rFonts w:asciiTheme="minorHAnsi" w:eastAsia="Times New Roman" w:hAnsiTheme="minorHAnsi" w:cstheme="minorHAnsi"/>
        </w:rPr>
        <w:t xml:space="preserve">con il sostegno </w:t>
      </w:r>
      <w:r w:rsidR="00B708C7" w:rsidRPr="00B708C7">
        <w:rPr>
          <w:rFonts w:asciiTheme="minorHAnsi" w:eastAsia="Times New Roman" w:hAnsiTheme="minorHAnsi" w:cstheme="minorHAnsi"/>
          <w:b/>
          <w:bCs/>
        </w:rPr>
        <w:t>del Comune di Martina Franca e del Comune di Locorotondo</w:t>
      </w:r>
      <w:r w:rsidR="00B708C7">
        <w:rPr>
          <w:rFonts w:asciiTheme="minorHAnsi" w:eastAsia="Times New Roman" w:hAnsiTheme="minorHAnsi" w:cstheme="minorHAnsi"/>
        </w:rPr>
        <w:t xml:space="preserve"> e </w:t>
      </w:r>
      <w:r w:rsidRPr="009B49AC">
        <w:rPr>
          <w:rFonts w:asciiTheme="minorHAnsi" w:eastAsia="Times New Roman" w:hAnsiTheme="minorHAnsi" w:cstheme="minorHAnsi"/>
        </w:rPr>
        <w:t xml:space="preserve">presentato </w:t>
      </w:r>
      <w:r>
        <w:rPr>
          <w:rFonts w:asciiTheme="minorHAnsi" w:eastAsia="Times New Roman" w:hAnsiTheme="minorHAnsi" w:cstheme="minorHAnsi"/>
        </w:rPr>
        <w:t>stamane</w:t>
      </w:r>
      <w:r w:rsidR="00E203C6">
        <w:rPr>
          <w:rFonts w:asciiTheme="minorHAnsi" w:eastAsia="Times New Roman" w:hAnsiTheme="minorHAnsi" w:cstheme="minorHAnsi"/>
        </w:rPr>
        <w:t>, martedì 13 ottobre,</w:t>
      </w:r>
      <w:r>
        <w:rPr>
          <w:rFonts w:asciiTheme="minorHAnsi" w:eastAsia="Times New Roman" w:hAnsiTheme="minorHAnsi" w:cstheme="minorHAnsi"/>
        </w:rPr>
        <w:t xml:space="preserve"> </w:t>
      </w:r>
      <w:r w:rsidRPr="009B49AC">
        <w:rPr>
          <w:rFonts w:asciiTheme="minorHAnsi" w:eastAsia="Times New Roman" w:hAnsiTheme="minorHAnsi" w:cstheme="minorHAnsi"/>
        </w:rPr>
        <w:t xml:space="preserve">in conferenza stampa. </w:t>
      </w:r>
    </w:p>
    <w:p w14:paraId="46CB4F36" w14:textId="77777777" w:rsidR="00B708C7" w:rsidRDefault="00B708C7" w:rsidP="00FF223C">
      <w:pPr>
        <w:jc w:val="both"/>
        <w:rPr>
          <w:rFonts w:asciiTheme="minorHAnsi" w:eastAsia="Times New Roman" w:hAnsiTheme="minorHAnsi" w:cstheme="minorHAnsi"/>
        </w:rPr>
      </w:pPr>
    </w:p>
    <w:p w14:paraId="00378E01" w14:textId="22836ADC" w:rsidR="009B49AC" w:rsidRDefault="009B49AC" w:rsidP="00FF223C">
      <w:pPr>
        <w:jc w:val="both"/>
        <w:rPr>
          <w:rFonts w:asciiTheme="minorHAnsi" w:eastAsia="Times New Roman" w:hAnsiTheme="minorHAnsi" w:cstheme="minorHAnsi"/>
        </w:rPr>
      </w:pPr>
      <w:r w:rsidRPr="009B49AC">
        <w:rPr>
          <w:rFonts w:asciiTheme="minorHAnsi" w:eastAsia="Times New Roman" w:hAnsiTheme="minorHAnsi" w:cstheme="minorHAnsi"/>
        </w:rPr>
        <w:t xml:space="preserve">Accanto a </w:t>
      </w:r>
      <w:r w:rsidRPr="009B49AC">
        <w:rPr>
          <w:rFonts w:asciiTheme="minorHAnsi" w:eastAsia="Times New Roman" w:hAnsiTheme="minorHAnsi" w:cstheme="minorHAnsi"/>
          <w:b/>
          <w:bCs/>
        </w:rPr>
        <w:t>Martina Franca</w:t>
      </w:r>
      <w:r w:rsidRPr="009B49AC">
        <w:rPr>
          <w:rFonts w:asciiTheme="minorHAnsi" w:eastAsia="Times New Roman" w:hAnsiTheme="minorHAnsi" w:cstheme="minorHAnsi"/>
        </w:rPr>
        <w:t>, quest’anno il festival</w:t>
      </w:r>
      <w:r w:rsidR="00B708C7">
        <w:rPr>
          <w:rFonts w:asciiTheme="minorHAnsi" w:eastAsia="Times New Roman" w:hAnsiTheme="minorHAnsi" w:cstheme="minorHAnsi"/>
        </w:rPr>
        <w:t xml:space="preserve">, giunto alla sua 3° edizione, </w:t>
      </w:r>
      <w:r w:rsidRPr="009B49AC">
        <w:rPr>
          <w:rFonts w:asciiTheme="minorHAnsi" w:eastAsia="Times New Roman" w:hAnsiTheme="minorHAnsi" w:cstheme="minorHAnsi"/>
        </w:rPr>
        <w:t xml:space="preserve">coinvolge per la prima volta anche </w:t>
      </w:r>
      <w:r w:rsidRPr="009B49AC">
        <w:rPr>
          <w:rFonts w:asciiTheme="minorHAnsi" w:eastAsia="Times New Roman" w:hAnsiTheme="minorHAnsi" w:cstheme="minorHAnsi"/>
          <w:b/>
          <w:bCs/>
        </w:rPr>
        <w:t>Locorotondo</w:t>
      </w:r>
      <w:r w:rsidRPr="009B49AC">
        <w:rPr>
          <w:rFonts w:asciiTheme="minorHAnsi" w:eastAsia="Times New Roman" w:hAnsiTheme="minorHAnsi" w:cstheme="minorHAnsi"/>
        </w:rPr>
        <w:t>, ampliando lo spazio di partecipazione e le relazioni tra le comunità della Valle d’Itria</w:t>
      </w:r>
      <w:r w:rsidR="002A0659" w:rsidRPr="00663C53">
        <w:rPr>
          <w:rFonts w:asciiTheme="minorHAnsi" w:eastAsia="Times New Roman" w:hAnsiTheme="minorHAnsi" w:cstheme="minorHAnsi"/>
          <w:b/>
          <w:bCs/>
        </w:rPr>
        <w:t>: al centro di questa edizione il concetto di corpo collettivo</w:t>
      </w:r>
      <w:r w:rsidRPr="00663C53">
        <w:rPr>
          <w:rFonts w:asciiTheme="minorHAnsi" w:eastAsia="Times New Roman" w:hAnsiTheme="minorHAnsi" w:cstheme="minorHAnsi"/>
          <w:b/>
          <w:bCs/>
        </w:rPr>
        <w:t>.</w:t>
      </w:r>
      <w:r w:rsidR="00663C53">
        <w:rPr>
          <w:rFonts w:asciiTheme="minorHAnsi" w:eastAsia="Times New Roman" w:hAnsiTheme="minorHAnsi" w:cstheme="minorHAnsi"/>
          <w:b/>
          <w:bCs/>
        </w:rPr>
        <w:t xml:space="preserve"> </w:t>
      </w:r>
      <w:r w:rsidR="00663C53">
        <w:rPr>
          <w:rFonts w:asciiTheme="minorHAnsi" w:eastAsia="Times New Roman" w:hAnsiTheme="minorHAnsi" w:cstheme="minorHAnsi"/>
        </w:rPr>
        <w:t xml:space="preserve">In quattro giorni di incontri, talk, presentazioni, mostre, spettacoli teatrali e momenti musicali si condivideranno nuove lenti per riconoscere come </w:t>
      </w:r>
      <w:r w:rsidRPr="009B49AC">
        <w:rPr>
          <w:rFonts w:asciiTheme="minorHAnsi" w:eastAsia="Times New Roman" w:hAnsiTheme="minorHAnsi" w:cstheme="minorHAnsi"/>
        </w:rPr>
        <w:t>patriarcato, razzismo, guerre e disuguaglianze attraversino i corpi</w:t>
      </w:r>
      <w:r w:rsidR="00663C53">
        <w:rPr>
          <w:rFonts w:asciiTheme="minorHAnsi" w:eastAsia="Times New Roman" w:hAnsiTheme="minorHAnsi" w:cstheme="minorHAnsi"/>
        </w:rPr>
        <w:t xml:space="preserve"> delle donne</w:t>
      </w:r>
      <w:r w:rsidRPr="009B49AC">
        <w:rPr>
          <w:rFonts w:asciiTheme="minorHAnsi" w:eastAsia="Times New Roman" w:hAnsiTheme="minorHAnsi" w:cstheme="minorHAnsi"/>
        </w:rPr>
        <w:t xml:space="preserve"> in modi diversi</w:t>
      </w:r>
      <w:r w:rsidR="00663C53">
        <w:rPr>
          <w:rFonts w:asciiTheme="minorHAnsi" w:eastAsia="Times New Roman" w:hAnsiTheme="minorHAnsi" w:cstheme="minorHAnsi"/>
        </w:rPr>
        <w:t xml:space="preserve"> e provare a </w:t>
      </w:r>
      <w:r w:rsidRPr="009B49AC">
        <w:rPr>
          <w:rFonts w:asciiTheme="minorHAnsi" w:eastAsia="Times New Roman" w:hAnsiTheme="minorHAnsi" w:cstheme="minorHAnsi"/>
        </w:rPr>
        <w:t>costruire alleanze capaci di superare confini e appartenenze</w:t>
      </w:r>
      <w:r>
        <w:rPr>
          <w:rFonts w:asciiTheme="minorHAnsi" w:eastAsia="Times New Roman" w:hAnsiTheme="minorHAnsi" w:cstheme="minorHAnsi"/>
        </w:rPr>
        <w:t xml:space="preserve">. </w:t>
      </w:r>
    </w:p>
    <w:p w14:paraId="05C8B3A3" w14:textId="77777777" w:rsidR="00846BFF" w:rsidRDefault="00846BFF" w:rsidP="00FF223C">
      <w:pPr>
        <w:jc w:val="both"/>
        <w:rPr>
          <w:rFonts w:asciiTheme="minorHAnsi" w:eastAsia="Times New Roman" w:hAnsiTheme="minorHAnsi" w:cstheme="minorHAnsi"/>
        </w:rPr>
      </w:pPr>
    </w:p>
    <w:p w14:paraId="3DDD65F3" w14:textId="461544BE" w:rsidR="00846BFF" w:rsidRDefault="00846BFF" w:rsidP="00FF223C">
      <w:pPr>
        <w:jc w:val="both"/>
        <w:rPr>
          <w:rFonts w:asciiTheme="minorHAnsi" w:eastAsia="Times New Roman" w:hAnsiTheme="minorHAnsi" w:cstheme="minorHAnsi"/>
        </w:rPr>
      </w:pPr>
      <w:r>
        <w:t>«</w:t>
      </w:r>
      <w:r w:rsidRPr="00BD255D">
        <w:rPr>
          <w:rFonts w:asciiTheme="minorHAnsi" w:eastAsia="Times New Roman" w:hAnsiTheme="minorHAnsi" w:cstheme="minorHAnsi"/>
          <w:i/>
          <w:iCs/>
        </w:rPr>
        <w:t>L’Amministrazione comunale di Martina Franca</w:t>
      </w:r>
      <w:r>
        <w:rPr>
          <w:rFonts w:asciiTheme="minorHAnsi" w:eastAsia="Times New Roman" w:hAnsiTheme="minorHAnsi" w:cstheme="minorHAnsi"/>
        </w:rPr>
        <w:t xml:space="preserve"> – interv</w:t>
      </w:r>
      <w:r w:rsidR="009057BC">
        <w:rPr>
          <w:rFonts w:asciiTheme="minorHAnsi" w:eastAsia="Times New Roman" w:hAnsiTheme="minorHAnsi" w:cstheme="minorHAnsi"/>
        </w:rPr>
        <w:t>engono</w:t>
      </w:r>
      <w:r>
        <w:rPr>
          <w:rFonts w:asciiTheme="minorHAnsi" w:eastAsia="Times New Roman" w:hAnsiTheme="minorHAnsi" w:cstheme="minorHAnsi"/>
        </w:rPr>
        <w:t xml:space="preserve"> </w:t>
      </w:r>
      <w:r w:rsidRPr="00BD255D">
        <w:rPr>
          <w:rFonts w:asciiTheme="minorHAnsi" w:eastAsia="Times New Roman" w:hAnsiTheme="minorHAnsi" w:cstheme="minorHAnsi"/>
          <w:b/>
          <w:bCs/>
        </w:rPr>
        <w:t>Elena Convertini</w:t>
      </w:r>
      <w:r>
        <w:rPr>
          <w:rFonts w:asciiTheme="minorHAnsi" w:eastAsia="Times New Roman" w:hAnsiTheme="minorHAnsi" w:cstheme="minorHAnsi"/>
        </w:rPr>
        <w:t>, Assessora alle Politiche Sociali</w:t>
      </w:r>
      <w:r w:rsidR="009057BC">
        <w:rPr>
          <w:rFonts w:asciiTheme="minorHAnsi" w:eastAsia="Times New Roman" w:hAnsiTheme="minorHAnsi" w:cstheme="minorHAnsi"/>
        </w:rPr>
        <w:t xml:space="preserve"> e </w:t>
      </w:r>
      <w:r w:rsidR="009057BC" w:rsidRPr="009057BC">
        <w:rPr>
          <w:rFonts w:asciiTheme="minorHAnsi" w:eastAsia="Times New Roman" w:hAnsiTheme="minorHAnsi" w:cstheme="minorHAnsi"/>
          <w:b/>
          <w:bCs/>
        </w:rPr>
        <w:t xml:space="preserve">Carlo </w:t>
      </w:r>
      <w:proofErr w:type="spellStart"/>
      <w:r w:rsidR="009057BC" w:rsidRPr="009057BC">
        <w:rPr>
          <w:rFonts w:asciiTheme="minorHAnsi" w:eastAsia="Times New Roman" w:hAnsiTheme="minorHAnsi" w:cstheme="minorHAnsi"/>
          <w:b/>
          <w:bCs/>
        </w:rPr>
        <w:t>Dilonardo</w:t>
      </w:r>
      <w:proofErr w:type="spellEnd"/>
      <w:r w:rsidR="009057BC">
        <w:rPr>
          <w:rFonts w:asciiTheme="minorHAnsi" w:eastAsia="Times New Roman" w:hAnsiTheme="minorHAnsi" w:cstheme="minorHAnsi"/>
        </w:rPr>
        <w:t>, Assessore alle Attività Culturali</w:t>
      </w:r>
      <w:r>
        <w:rPr>
          <w:rFonts w:asciiTheme="minorHAnsi" w:eastAsia="Times New Roman" w:hAnsiTheme="minorHAnsi" w:cstheme="minorHAnsi"/>
        </w:rPr>
        <w:t xml:space="preserve"> -</w:t>
      </w:r>
      <w:r w:rsidRPr="00BD255D">
        <w:rPr>
          <w:rFonts w:asciiTheme="minorHAnsi" w:eastAsia="Times New Roman" w:hAnsiTheme="minorHAnsi" w:cstheme="minorHAnsi"/>
        </w:rPr>
        <w:t xml:space="preserve"> </w:t>
      </w:r>
      <w:r w:rsidRPr="00BD255D">
        <w:rPr>
          <w:rFonts w:asciiTheme="minorHAnsi" w:eastAsia="Times New Roman" w:hAnsiTheme="minorHAnsi" w:cstheme="minorHAnsi"/>
          <w:i/>
          <w:iCs/>
        </w:rPr>
        <w:t>sostiene Un altro genere di forza perché promuovere una cultura di genere è un lavoro che riguarda tutta la comunità e che si fa ogni giorno nelle scuole, nei servizi e nei luoghi in cui le persone si incontrano. Il contrasto alla violenza contro le donne e a ogni forma di discriminazione passa anche da occasioni come questa, e ringraziamo Sud Est Donne per i suoi vent’anni di impegno accanto alle donne invitando cittadine e cittadini a partecipare</w:t>
      </w:r>
      <w:r>
        <w:t>».</w:t>
      </w:r>
    </w:p>
    <w:p w14:paraId="59CCAED0" w14:textId="77777777" w:rsidR="00BD255D" w:rsidRDefault="00BD255D" w:rsidP="00FF223C">
      <w:pPr>
        <w:jc w:val="both"/>
        <w:rPr>
          <w:rFonts w:asciiTheme="minorHAnsi" w:eastAsia="Times New Roman" w:hAnsiTheme="minorHAnsi" w:cstheme="minorHAnsi"/>
        </w:rPr>
      </w:pPr>
    </w:p>
    <w:p w14:paraId="68FFE8BD" w14:textId="6D6FC92D" w:rsidR="00846BFF" w:rsidRDefault="00BD255D" w:rsidP="00846BFF">
      <w:pPr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Dello stesso avviso </w:t>
      </w:r>
      <w:r w:rsidRPr="00846BFF">
        <w:rPr>
          <w:rFonts w:asciiTheme="minorHAnsi" w:eastAsia="Times New Roman" w:hAnsiTheme="minorHAnsi" w:cstheme="minorHAnsi"/>
          <w:b/>
          <w:bCs/>
        </w:rPr>
        <w:t xml:space="preserve">Giulia </w:t>
      </w:r>
      <w:proofErr w:type="spellStart"/>
      <w:r w:rsidRPr="00846BFF">
        <w:rPr>
          <w:rFonts w:asciiTheme="minorHAnsi" w:eastAsia="Times New Roman" w:hAnsiTheme="minorHAnsi" w:cstheme="minorHAnsi"/>
          <w:b/>
          <w:bCs/>
        </w:rPr>
        <w:t>Sannolla</w:t>
      </w:r>
      <w:proofErr w:type="spellEnd"/>
      <w:r>
        <w:rPr>
          <w:rFonts w:asciiTheme="minorHAnsi" w:eastAsia="Times New Roman" w:hAnsiTheme="minorHAnsi" w:cstheme="minorHAnsi"/>
        </w:rPr>
        <w:t xml:space="preserve">, Assessora alle Politiche Sociali del Comune di Locorotondo: </w:t>
      </w:r>
      <w:r w:rsidR="00846BFF" w:rsidRPr="00846BFF">
        <w:rPr>
          <w:rFonts w:asciiTheme="minorHAnsi" w:eastAsia="Times New Roman" w:hAnsiTheme="minorHAnsi" w:cstheme="minorHAnsi"/>
        </w:rPr>
        <w:t>«</w:t>
      </w:r>
      <w:r w:rsidR="00846BFF" w:rsidRPr="00BD255D">
        <w:rPr>
          <w:rFonts w:asciiTheme="minorHAnsi" w:eastAsia="Times New Roman" w:hAnsiTheme="minorHAnsi" w:cstheme="minorHAnsi"/>
          <w:i/>
          <w:iCs/>
        </w:rPr>
        <w:t>Come Amministrazione comunale abbiamo scelto di aderire e sostenere con convinzione la terza edizione del Festival "Un altro genere di forza".</w:t>
      </w:r>
      <w:r w:rsidR="00846BFF">
        <w:rPr>
          <w:rFonts w:asciiTheme="minorHAnsi" w:eastAsia="Times New Roman" w:hAnsiTheme="minorHAnsi" w:cstheme="minorHAnsi"/>
          <w:i/>
          <w:iCs/>
        </w:rPr>
        <w:t xml:space="preserve"> </w:t>
      </w:r>
      <w:r w:rsidR="00846BFF" w:rsidRPr="00BD255D">
        <w:rPr>
          <w:rFonts w:asciiTheme="minorHAnsi" w:eastAsia="Times New Roman" w:hAnsiTheme="minorHAnsi" w:cstheme="minorHAnsi"/>
          <w:i/>
          <w:iCs/>
        </w:rPr>
        <w:t>La prevenzione e il contrasto a ogni forma di discriminazione e di violenza di genere non possono affidarsi a interventi isolati, ma richiedono la costruzione di una rete solida e di un vero e proprio "corpo collettivo". Solamente unendo le forze e intrecciando le competenze delle istituzioni e del territorio possiamo scardinare i modelli culturali patriarcali e le disuguaglianze, garantendo a ogni persona il diritto all'autodeterminazione, alla sicurezza e al rispetto</w:t>
      </w:r>
      <w:r w:rsidR="00846BFF">
        <w:t>».</w:t>
      </w:r>
    </w:p>
    <w:p w14:paraId="0CD968BC" w14:textId="77777777" w:rsidR="002A0659" w:rsidRDefault="002A0659" w:rsidP="00FF223C">
      <w:pPr>
        <w:jc w:val="both"/>
        <w:rPr>
          <w:rFonts w:asciiTheme="minorHAnsi" w:eastAsia="Times New Roman" w:hAnsiTheme="minorHAnsi" w:cstheme="minorHAnsi"/>
        </w:rPr>
      </w:pPr>
    </w:p>
    <w:p w14:paraId="726F82A4" w14:textId="3E919AD5" w:rsidR="009B49AC" w:rsidRPr="00663C53" w:rsidRDefault="002A0659" w:rsidP="009B49AC">
      <w:pPr>
        <w:jc w:val="both"/>
        <w:rPr>
          <w:rFonts w:asciiTheme="minorHAnsi" w:eastAsia="Times New Roman" w:hAnsiTheme="minorHAnsi" w:cstheme="minorHAnsi"/>
        </w:rPr>
      </w:pPr>
      <w:r w:rsidRPr="009B49AC">
        <w:rPr>
          <w:rFonts w:asciiTheme="minorHAnsi" w:eastAsia="Times New Roman" w:hAnsiTheme="minorHAnsi" w:cstheme="minorHAnsi"/>
        </w:rPr>
        <w:t xml:space="preserve">Il festival nasce dal lavoro quotidiano di </w:t>
      </w:r>
      <w:r w:rsidRPr="00663C53">
        <w:rPr>
          <w:rFonts w:asciiTheme="minorHAnsi" w:eastAsia="Times New Roman" w:hAnsiTheme="minorHAnsi" w:cstheme="minorHAnsi"/>
          <w:b/>
          <w:bCs/>
        </w:rPr>
        <w:t>Sud Est</w:t>
      </w:r>
      <w:r w:rsidR="00E120B7" w:rsidRPr="00663C53">
        <w:rPr>
          <w:rFonts w:asciiTheme="minorHAnsi" w:eastAsia="Times New Roman" w:hAnsiTheme="minorHAnsi" w:cstheme="minorHAnsi"/>
          <w:b/>
          <w:bCs/>
        </w:rPr>
        <w:t xml:space="preserve"> Donne</w:t>
      </w:r>
      <w:r w:rsidR="00E120B7">
        <w:rPr>
          <w:rFonts w:asciiTheme="minorHAnsi" w:eastAsia="Times New Roman" w:hAnsiTheme="minorHAnsi" w:cstheme="minorHAnsi"/>
        </w:rPr>
        <w:t xml:space="preserve"> nel contrasto al</w:t>
      </w:r>
      <w:r w:rsidR="00E120B7" w:rsidRPr="00E120B7">
        <w:rPr>
          <w:rFonts w:asciiTheme="minorHAnsi" w:eastAsia="Times New Roman" w:hAnsiTheme="minorHAnsi" w:cstheme="minorHAnsi"/>
        </w:rPr>
        <w:t xml:space="preserve">la </w:t>
      </w:r>
      <w:r w:rsidR="00E120B7" w:rsidRPr="00E120B7">
        <w:rPr>
          <w:rFonts w:asciiTheme="minorHAnsi" w:eastAsia="Times New Roman" w:hAnsiTheme="minorHAnsi" w:cstheme="minorHAnsi"/>
          <w:b/>
          <w:bCs/>
        </w:rPr>
        <w:t>violenza maschile contro le donne</w:t>
      </w:r>
      <w:r w:rsidR="00E120B7" w:rsidRPr="00E120B7">
        <w:rPr>
          <w:rFonts w:asciiTheme="minorHAnsi" w:eastAsia="Times New Roman" w:hAnsiTheme="minorHAnsi" w:cstheme="minorHAnsi"/>
        </w:rPr>
        <w:t>, le discriminazion</w:t>
      </w:r>
      <w:r w:rsidR="00E120B7">
        <w:rPr>
          <w:rFonts w:asciiTheme="minorHAnsi" w:eastAsia="Times New Roman" w:hAnsiTheme="minorHAnsi" w:cstheme="minorHAnsi"/>
        </w:rPr>
        <w:t xml:space="preserve">i </w:t>
      </w:r>
      <w:r w:rsidR="00E120B7" w:rsidRPr="00E120B7">
        <w:rPr>
          <w:rFonts w:asciiTheme="minorHAnsi" w:eastAsia="Times New Roman" w:hAnsiTheme="minorHAnsi" w:cstheme="minorHAnsi"/>
        </w:rPr>
        <w:t>legate all’orientamento sessuale e all’identità di genere e le oppressioni che si</w:t>
      </w:r>
      <w:r w:rsidR="00E120B7">
        <w:rPr>
          <w:rFonts w:asciiTheme="minorHAnsi" w:eastAsia="Times New Roman" w:hAnsiTheme="minorHAnsi" w:cstheme="minorHAnsi"/>
        </w:rPr>
        <w:t xml:space="preserve"> </w:t>
      </w:r>
      <w:r w:rsidR="00E120B7" w:rsidRPr="00E120B7">
        <w:rPr>
          <w:rFonts w:asciiTheme="minorHAnsi" w:eastAsia="Times New Roman" w:hAnsiTheme="minorHAnsi" w:cstheme="minorHAnsi"/>
        </w:rPr>
        <w:t>intrecciano con razzismo, abilismo, classismo e disuguaglianze sociali.</w:t>
      </w:r>
      <w:r w:rsidR="00663C53">
        <w:rPr>
          <w:rFonts w:asciiTheme="minorHAnsi" w:eastAsia="Times New Roman" w:hAnsiTheme="minorHAnsi" w:cstheme="minorHAnsi"/>
        </w:rPr>
        <w:t xml:space="preserve"> </w:t>
      </w:r>
      <w:r w:rsidR="00E120B7">
        <w:rPr>
          <w:rFonts w:asciiTheme="minorHAnsi" w:eastAsia="Times New Roman" w:hAnsiTheme="minorHAnsi" w:cstheme="minorHAnsi"/>
        </w:rPr>
        <w:t>Da questo impegno quotidiano, nasce e continua</w:t>
      </w:r>
      <w:r w:rsidR="009335FB">
        <w:rPr>
          <w:rFonts w:asciiTheme="minorHAnsi" w:eastAsia="Times New Roman" w:hAnsiTheme="minorHAnsi" w:cstheme="minorHAnsi"/>
        </w:rPr>
        <w:t xml:space="preserve"> l’impegno </w:t>
      </w:r>
      <w:r w:rsidR="009335FB" w:rsidRPr="002709E1">
        <w:rPr>
          <w:rFonts w:asciiTheme="minorHAnsi" w:eastAsia="Times New Roman" w:hAnsiTheme="minorHAnsi" w:cstheme="minorHAnsi"/>
        </w:rPr>
        <w:t>nel dare forma a un atto di resistenza e bellezz</w:t>
      </w:r>
      <w:r w:rsidR="002709E1">
        <w:rPr>
          <w:rFonts w:asciiTheme="minorHAnsi" w:eastAsia="Times New Roman" w:hAnsiTheme="minorHAnsi" w:cstheme="minorHAnsi"/>
        </w:rPr>
        <w:t>a “</w:t>
      </w:r>
      <w:r w:rsidR="00ED290F" w:rsidRPr="002709E1">
        <w:rPr>
          <w:rFonts w:asciiTheme="minorHAnsi" w:eastAsia="Times New Roman" w:hAnsiTheme="minorHAnsi" w:cstheme="minorHAnsi"/>
          <w:i/>
          <w:iCs/>
        </w:rPr>
        <w:t xml:space="preserve">In un tempo attraversato da disuguaglianze, violenze e tentativi di limitare o distruggere l’autodeterminazione </w:t>
      </w:r>
      <w:r w:rsidR="00ED290F" w:rsidRPr="002709E1">
        <w:rPr>
          <w:rFonts w:asciiTheme="minorHAnsi" w:eastAsia="Times New Roman" w:hAnsiTheme="minorHAnsi" w:cstheme="minorHAnsi"/>
          <w:i/>
          <w:iCs/>
        </w:rPr>
        <w:lastRenderedPageBreak/>
        <w:t>delle persone</w:t>
      </w:r>
      <w:r w:rsidR="00B708C7">
        <w:rPr>
          <w:rFonts w:asciiTheme="minorHAnsi" w:eastAsia="Times New Roman" w:hAnsiTheme="minorHAnsi" w:cstheme="minorHAnsi"/>
          <w:i/>
          <w:iCs/>
        </w:rPr>
        <w:t xml:space="preserve"> – </w:t>
      </w:r>
      <w:r w:rsidR="00B708C7" w:rsidRPr="00B708C7">
        <w:rPr>
          <w:rFonts w:asciiTheme="minorHAnsi" w:eastAsia="Times New Roman" w:hAnsiTheme="minorHAnsi" w:cstheme="minorHAnsi"/>
        </w:rPr>
        <w:t>sostiene</w:t>
      </w:r>
      <w:r w:rsidR="00B708C7">
        <w:rPr>
          <w:rFonts w:asciiTheme="minorHAnsi" w:eastAsia="Times New Roman" w:hAnsiTheme="minorHAnsi" w:cstheme="minorHAnsi"/>
          <w:i/>
          <w:iCs/>
        </w:rPr>
        <w:t xml:space="preserve"> </w:t>
      </w:r>
      <w:r w:rsidR="00B708C7" w:rsidRPr="00B708C7">
        <w:rPr>
          <w:rFonts w:asciiTheme="minorHAnsi" w:eastAsia="Times New Roman" w:hAnsiTheme="minorHAnsi" w:cstheme="minorHAnsi"/>
          <w:b/>
          <w:bCs/>
        </w:rPr>
        <w:t xml:space="preserve">Angela </w:t>
      </w:r>
      <w:proofErr w:type="spellStart"/>
      <w:r w:rsidR="00B708C7" w:rsidRPr="00B708C7">
        <w:rPr>
          <w:rFonts w:asciiTheme="minorHAnsi" w:eastAsia="Times New Roman" w:hAnsiTheme="minorHAnsi" w:cstheme="minorHAnsi"/>
          <w:b/>
          <w:bCs/>
        </w:rPr>
        <w:t>Lacitignola</w:t>
      </w:r>
      <w:proofErr w:type="spellEnd"/>
      <w:r w:rsidR="00B708C7" w:rsidRPr="00B708C7">
        <w:rPr>
          <w:rFonts w:asciiTheme="minorHAnsi" w:eastAsia="Times New Roman" w:hAnsiTheme="minorHAnsi" w:cstheme="minorHAnsi"/>
        </w:rPr>
        <w:t>, curatrice artistica e organizzativa del festival</w:t>
      </w:r>
      <w:r w:rsidR="00B708C7">
        <w:rPr>
          <w:rFonts w:asciiTheme="minorHAnsi" w:eastAsia="Times New Roman" w:hAnsiTheme="minorHAnsi" w:cstheme="minorHAnsi"/>
        </w:rPr>
        <w:t xml:space="preserve"> - </w:t>
      </w:r>
      <w:r w:rsidR="00ED290F" w:rsidRPr="002709E1">
        <w:rPr>
          <w:rFonts w:asciiTheme="minorHAnsi" w:eastAsia="Times New Roman" w:hAnsiTheme="minorHAnsi" w:cstheme="minorHAnsi"/>
          <w:i/>
          <w:iCs/>
        </w:rPr>
        <w:t xml:space="preserve"> </w:t>
      </w:r>
      <w:r w:rsidR="00ED290F" w:rsidRPr="002709E1">
        <w:rPr>
          <w:rFonts w:asciiTheme="minorHAnsi" w:eastAsia="Times New Roman" w:hAnsiTheme="minorHAnsi" w:cstheme="minorHAnsi"/>
          <w:b/>
          <w:bCs/>
          <w:i/>
          <w:iCs/>
        </w:rPr>
        <w:t>ritrovarsi, condividere esperienze e costruire alleanze</w:t>
      </w:r>
      <w:r w:rsidR="00ED290F" w:rsidRPr="002709E1">
        <w:rPr>
          <w:rFonts w:asciiTheme="minorHAnsi" w:eastAsia="Times New Roman" w:hAnsiTheme="minorHAnsi" w:cstheme="minorHAnsi"/>
          <w:i/>
          <w:iCs/>
        </w:rPr>
        <w:t xml:space="preserve"> diventa un gesto profondamente politico significa costruire il corpo collettivo e la sua forza.</w:t>
      </w:r>
      <w:r w:rsidR="00C25468" w:rsidRPr="002709E1">
        <w:rPr>
          <w:rFonts w:asciiTheme="minorHAnsi" w:eastAsia="Times New Roman" w:hAnsiTheme="minorHAnsi" w:cstheme="minorHAnsi"/>
          <w:i/>
          <w:iCs/>
        </w:rPr>
        <w:t xml:space="preserve"> Abbiamo scelto questo argomento non a caso nell’anno in cui celebriamo, come Sud Est Donne</w:t>
      </w:r>
      <w:r w:rsidR="006B78B3" w:rsidRPr="002709E1">
        <w:rPr>
          <w:rFonts w:asciiTheme="minorHAnsi" w:eastAsia="Times New Roman" w:hAnsiTheme="minorHAnsi" w:cstheme="minorHAnsi"/>
          <w:i/>
          <w:iCs/>
        </w:rPr>
        <w:t>,</w:t>
      </w:r>
      <w:r w:rsidR="00C25468" w:rsidRPr="002709E1">
        <w:rPr>
          <w:rFonts w:asciiTheme="minorHAnsi" w:eastAsia="Times New Roman" w:hAnsiTheme="minorHAnsi" w:cstheme="minorHAnsi"/>
          <w:i/>
          <w:iCs/>
        </w:rPr>
        <w:t xml:space="preserve"> i nostri 20 anni di vita insieme</w:t>
      </w:r>
      <w:r w:rsidR="00B708C7">
        <w:rPr>
          <w:rFonts w:asciiTheme="minorHAnsi" w:eastAsia="Times New Roman" w:hAnsiTheme="minorHAnsi" w:cstheme="minorHAnsi"/>
        </w:rPr>
        <w:t xml:space="preserve">”. </w:t>
      </w:r>
      <w:r w:rsidRPr="009335FB">
        <w:rPr>
          <w:rFonts w:asciiTheme="minorHAnsi" w:eastAsia="Times New Roman" w:hAnsiTheme="minorHAnsi" w:cstheme="minorHAnsi"/>
          <w:b/>
          <w:bCs/>
          <w:i/>
          <w:iCs/>
        </w:rPr>
        <w:t xml:space="preserve"> </w:t>
      </w:r>
    </w:p>
    <w:p w14:paraId="5516926A" w14:textId="77777777" w:rsidR="002A0659" w:rsidRDefault="002A0659" w:rsidP="009B49AC">
      <w:pPr>
        <w:jc w:val="both"/>
        <w:rPr>
          <w:rFonts w:asciiTheme="minorHAnsi" w:eastAsia="Times New Roman" w:hAnsiTheme="minorHAnsi" w:cstheme="minorHAnsi"/>
        </w:rPr>
      </w:pPr>
    </w:p>
    <w:p w14:paraId="73DED6A5" w14:textId="0336D3E9" w:rsidR="00663C53" w:rsidRDefault="009335FB" w:rsidP="009335FB">
      <w:pPr>
        <w:jc w:val="both"/>
        <w:rPr>
          <w:rFonts w:asciiTheme="minorHAnsi" w:eastAsia="Times New Roman" w:hAnsiTheme="minorHAnsi" w:cstheme="minorHAnsi"/>
        </w:rPr>
      </w:pPr>
      <w:r w:rsidRPr="00663C53">
        <w:rPr>
          <w:rFonts w:asciiTheme="minorHAnsi" w:eastAsia="Times New Roman" w:hAnsiTheme="minorHAnsi" w:cstheme="minorHAnsi"/>
          <w:b/>
          <w:bCs/>
        </w:rPr>
        <w:t>Il festival verrà inaugurato, giovedì 22 ottobre, a Locorotondo, alle ore 18, nella Sala Don Lino Palmisano (Villa Mitolo</w:t>
      </w:r>
      <w:r>
        <w:rPr>
          <w:rFonts w:asciiTheme="minorHAnsi" w:eastAsia="Times New Roman" w:hAnsiTheme="minorHAnsi" w:cstheme="minorHAnsi"/>
        </w:rPr>
        <w:t>)</w:t>
      </w:r>
      <w:r w:rsidRPr="009335FB">
        <w:rPr>
          <w:rFonts w:asciiTheme="minorHAnsi" w:eastAsia="Times New Roman" w:hAnsiTheme="minorHAnsi" w:cstheme="minorHAnsi"/>
        </w:rPr>
        <w:t xml:space="preserve">, </w:t>
      </w:r>
      <w:r>
        <w:rPr>
          <w:rFonts w:asciiTheme="minorHAnsi" w:eastAsia="Times New Roman" w:hAnsiTheme="minorHAnsi" w:cstheme="minorHAnsi"/>
        </w:rPr>
        <w:t xml:space="preserve">alla presenza </w:t>
      </w:r>
      <w:r w:rsidR="00663C53">
        <w:rPr>
          <w:rFonts w:asciiTheme="minorHAnsi" w:eastAsia="Times New Roman" w:hAnsiTheme="minorHAnsi" w:cstheme="minorHAnsi"/>
        </w:rPr>
        <w:t xml:space="preserve">del Sindaco di Locorotondo, </w:t>
      </w:r>
      <w:r w:rsidR="00663C53" w:rsidRPr="00663C53">
        <w:rPr>
          <w:rFonts w:asciiTheme="minorHAnsi" w:eastAsia="Times New Roman" w:hAnsiTheme="minorHAnsi" w:cstheme="minorHAnsi"/>
          <w:b/>
          <w:bCs/>
        </w:rPr>
        <w:t>Vittorino Smaltino</w:t>
      </w:r>
      <w:r w:rsidR="00663C53">
        <w:rPr>
          <w:rFonts w:asciiTheme="minorHAnsi" w:eastAsia="Times New Roman" w:hAnsiTheme="minorHAnsi" w:cstheme="minorHAnsi"/>
        </w:rPr>
        <w:t xml:space="preserve">, dell’Assessora al Welfare e Pari Opportunità, </w:t>
      </w:r>
      <w:r w:rsidR="00663C53" w:rsidRPr="00663C53">
        <w:rPr>
          <w:rFonts w:asciiTheme="minorHAnsi" w:eastAsia="Times New Roman" w:hAnsiTheme="minorHAnsi" w:cstheme="minorHAnsi"/>
          <w:b/>
          <w:bCs/>
        </w:rPr>
        <w:t>Giulia Sannolla</w:t>
      </w:r>
      <w:r w:rsidR="00663C53">
        <w:rPr>
          <w:rFonts w:asciiTheme="minorHAnsi" w:eastAsia="Times New Roman" w:hAnsiTheme="minorHAnsi" w:cstheme="minorHAnsi"/>
        </w:rPr>
        <w:t xml:space="preserve"> e dell’Assessora alle Politiche Sociali di Martina Franca, </w:t>
      </w:r>
      <w:r w:rsidR="00663C53" w:rsidRPr="00663C53">
        <w:rPr>
          <w:rFonts w:asciiTheme="minorHAnsi" w:eastAsia="Times New Roman" w:hAnsiTheme="minorHAnsi" w:cstheme="minorHAnsi"/>
          <w:b/>
          <w:bCs/>
        </w:rPr>
        <w:t>Elena Convertini</w:t>
      </w:r>
      <w:r w:rsidR="00663C53">
        <w:rPr>
          <w:rFonts w:asciiTheme="minorHAnsi" w:eastAsia="Times New Roman" w:hAnsiTheme="minorHAnsi" w:cstheme="minorHAnsi"/>
        </w:rPr>
        <w:t>. Pe</w:t>
      </w:r>
      <w:r w:rsidR="00455E24">
        <w:rPr>
          <w:rFonts w:asciiTheme="minorHAnsi" w:eastAsia="Times New Roman" w:hAnsiTheme="minorHAnsi" w:cstheme="minorHAnsi"/>
        </w:rPr>
        <w:t xml:space="preserve">r l’occasione verrà presentato il progetto </w:t>
      </w:r>
      <w:r w:rsidRPr="009335FB">
        <w:rPr>
          <w:rFonts w:asciiTheme="minorHAnsi" w:eastAsia="Times New Roman" w:hAnsiTheme="minorHAnsi" w:cstheme="minorHAnsi"/>
        </w:rPr>
        <w:t>“</w:t>
      </w:r>
      <w:r w:rsidRPr="00663C53">
        <w:rPr>
          <w:rFonts w:asciiTheme="minorHAnsi" w:eastAsia="Times New Roman" w:hAnsiTheme="minorHAnsi" w:cstheme="minorHAnsi"/>
          <w:b/>
          <w:bCs/>
        </w:rPr>
        <w:t>Itinerario di genere in Valle d’Itria</w:t>
      </w:r>
      <w:r w:rsidRPr="009335FB">
        <w:rPr>
          <w:rFonts w:asciiTheme="minorHAnsi" w:eastAsia="Times New Roman" w:hAnsiTheme="minorHAnsi" w:cstheme="minorHAnsi"/>
        </w:rPr>
        <w:t xml:space="preserve">” e </w:t>
      </w:r>
      <w:r w:rsidR="00663C53">
        <w:rPr>
          <w:rFonts w:asciiTheme="minorHAnsi" w:eastAsia="Times New Roman" w:hAnsiTheme="minorHAnsi" w:cstheme="minorHAnsi"/>
        </w:rPr>
        <w:t xml:space="preserve">inaugurata la </w:t>
      </w:r>
      <w:r w:rsidRPr="009335FB">
        <w:rPr>
          <w:rFonts w:asciiTheme="minorHAnsi" w:eastAsia="Times New Roman" w:hAnsiTheme="minorHAnsi" w:cstheme="minorHAnsi"/>
        </w:rPr>
        <w:t>mostra “</w:t>
      </w:r>
      <w:r w:rsidRPr="00663C53">
        <w:rPr>
          <w:rFonts w:asciiTheme="minorHAnsi" w:eastAsia="Times New Roman" w:hAnsiTheme="minorHAnsi" w:cstheme="minorHAnsi"/>
          <w:b/>
          <w:bCs/>
        </w:rPr>
        <w:t>Le Migranti</w:t>
      </w:r>
      <w:r w:rsidRPr="009335FB">
        <w:rPr>
          <w:rFonts w:asciiTheme="minorHAnsi" w:eastAsia="Times New Roman" w:hAnsiTheme="minorHAnsi" w:cstheme="minorHAnsi"/>
        </w:rPr>
        <w:t>”</w:t>
      </w:r>
      <w:r w:rsidR="00663C53">
        <w:rPr>
          <w:rFonts w:asciiTheme="minorHAnsi" w:eastAsia="Times New Roman" w:hAnsiTheme="minorHAnsi" w:cstheme="minorHAnsi"/>
        </w:rPr>
        <w:t xml:space="preserve"> (visitabile fino a domenica 25 ottobre)</w:t>
      </w:r>
      <w:r w:rsidRPr="009335FB">
        <w:rPr>
          <w:rFonts w:asciiTheme="minorHAnsi" w:eastAsia="Times New Roman" w:hAnsiTheme="minorHAnsi" w:cstheme="minorHAnsi"/>
        </w:rPr>
        <w:t xml:space="preserve">, </w:t>
      </w:r>
      <w:r w:rsidR="00663C53">
        <w:rPr>
          <w:rFonts w:asciiTheme="minorHAnsi" w:eastAsia="Times New Roman" w:hAnsiTheme="minorHAnsi" w:cstheme="minorHAnsi"/>
        </w:rPr>
        <w:t xml:space="preserve">in </w:t>
      </w:r>
      <w:r w:rsidRPr="009335FB">
        <w:rPr>
          <w:rFonts w:asciiTheme="minorHAnsi" w:eastAsia="Times New Roman" w:hAnsiTheme="minorHAnsi" w:cstheme="minorHAnsi"/>
        </w:rPr>
        <w:t xml:space="preserve">collaborazione con </w:t>
      </w:r>
      <w:r w:rsidRPr="00663C53">
        <w:rPr>
          <w:rFonts w:asciiTheme="minorHAnsi" w:eastAsia="Times New Roman" w:hAnsiTheme="minorHAnsi" w:cstheme="minorHAnsi"/>
          <w:b/>
          <w:bCs/>
        </w:rPr>
        <w:t>Toponomastica Femminile</w:t>
      </w:r>
      <w:r w:rsidRPr="009335FB">
        <w:rPr>
          <w:rFonts w:asciiTheme="minorHAnsi" w:eastAsia="Times New Roman" w:hAnsiTheme="minorHAnsi" w:cstheme="minorHAnsi"/>
        </w:rPr>
        <w:t xml:space="preserve">. </w:t>
      </w:r>
      <w:r w:rsidRPr="00663C53">
        <w:rPr>
          <w:rFonts w:asciiTheme="minorHAnsi" w:eastAsia="Times New Roman" w:hAnsiTheme="minorHAnsi" w:cstheme="minorHAnsi"/>
          <w:b/>
          <w:bCs/>
        </w:rPr>
        <w:t>Alle 19.30</w:t>
      </w:r>
      <w:r w:rsidRPr="009335FB">
        <w:rPr>
          <w:rFonts w:asciiTheme="minorHAnsi" w:eastAsia="Times New Roman" w:hAnsiTheme="minorHAnsi" w:cstheme="minorHAnsi"/>
        </w:rPr>
        <w:t xml:space="preserve">, </w:t>
      </w:r>
      <w:r w:rsidRPr="00663C53">
        <w:rPr>
          <w:rFonts w:asciiTheme="minorHAnsi" w:eastAsia="Times New Roman" w:hAnsiTheme="minorHAnsi" w:cstheme="minorHAnsi"/>
        </w:rPr>
        <w:t>nell’</w:t>
      </w:r>
      <w:r w:rsidRPr="00663C53">
        <w:rPr>
          <w:rFonts w:asciiTheme="minorHAnsi" w:eastAsia="Times New Roman" w:hAnsiTheme="minorHAnsi" w:cstheme="minorHAnsi"/>
          <w:b/>
          <w:bCs/>
        </w:rPr>
        <w:t xml:space="preserve">Auditorium G. Boccardi dell’I.I.S.S. “Basile Caramia – Gigante”, la compagnia </w:t>
      </w:r>
      <w:proofErr w:type="spellStart"/>
      <w:r w:rsidRPr="00663C53">
        <w:rPr>
          <w:rFonts w:asciiTheme="minorHAnsi" w:eastAsia="Times New Roman" w:hAnsiTheme="minorHAnsi" w:cstheme="minorHAnsi"/>
          <w:b/>
          <w:bCs/>
        </w:rPr>
        <w:t>Burambò</w:t>
      </w:r>
      <w:proofErr w:type="spellEnd"/>
      <w:r w:rsidRPr="00663C53">
        <w:rPr>
          <w:rFonts w:asciiTheme="minorHAnsi" w:eastAsia="Times New Roman" w:hAnsiTheme="minorHAnsi" w:cstheme="minorHAnsi"/>
          <w:b/>
          <w:bCs/>
        </w:rPr>
        <w:t xml:space="preserve">, con Daria Paoletta e Raffaele </w:t>
      </w:r>
      <w:proofErr w:type="spellStart"/>
      <w:r w:rsidRPr="00663C53">
        <w:rPr>
          <w:rFonts w:asciiTheme="minorHAnsi" w:eastAsia="Times New Roman" w:hAnsiTheme="minorHAnsi" w:cstheme="minorHAnsi"/>
          <w:b/>
          <w:bCs/>
        </w:rPr>
        <w:t>Scarimboli</w:t>
      </w:r>
      <w:proofErr w:type="spellEnd"/>
      <w:r w:rsidRPr="009335FB">
        <w:rPr>
          <w:rFonts w:asciiTheme="minorHAnsi" w:eastAsia="Times New Roman" w:hAnsiTheme="minorHAnsi" w:cstheme="minorHAnsi"/>
        </w:rPr>
        <w:t xml:space="preserve">, porterà in scena </w:t>
      </w:r>
      <w:r w:rsidR="00663C53">
        <w:rPr>
          <w:rFonts w:asciiTheme="minorHAnsi" w:eastAsia="Times New Roman" w:hAnsiTheme="minorHAnsi" w:cstheme="minorHAnsi"/>
        </w:rPr>
        <w:t xml:space="preserve">lo spettacolo per famiglie (dai 6 anni in su) </w:t>
      </w:r>
      <w:r w:rsidRPr="00663C53">
        <w:rPr>
          <w:rFonts w:asciiTheme="minorHAnsi" w:eastAsia="Times New Roman" w:hAnsiTheme="minorHAnsi" w:cstheme="minorHAnsi"/>
          <w:b/>
          <w:bCs/>
        </w:rPr>
        <w:t>“Cenerentola 301</w:t>
      </w:r>
      <w:r w:rsidRPr="009335FB">
        <w:rPr>
          <w:rFonts w:asciiTheme="minorHAnsi" w:eastAsia="Times New Roman" w:hAnsiTheme="minorHAnsi" w:cstheme="minorHAnsi"/>
        </w:rPr>
        <w:t>”</w:t>
      </w:r>
      <w:r w:rsidR="00663C53">
        <w:rPr>
          <w:rFonts w:asciiTheme="minorHAnsi" w:eastAsia="Times New Roman" w:hAnsiTheme="minorHAnsi" w:cstheme="minorHAnsi"/>
        </w:rPr>
        <w:t xml:space="preserve">, </w:t>
      </w:r>
      <w:r w:rsidRPr="009335FB">
        <w:rPr>
          <w:rFonts w:asciiTheme="minorHAnsi" w:eastAsia="Times New Roman" w:hAnsiTheme="minorHAnsi" w:cstheme="minorHAnsi"/>
        </w:rPr>
        <w:t>una riscrittura della fiaba</w:t>
      </w:r>
      <w:r w:rsidR="00663C53">
        <w:rPr>
          <w:rFonts w:asciiTheme="minorHAnsi" w:eastAsia="Times New Roman" w:hAnsiTheme="minorHAnsi" w:cstheme="minorHAnsi"/>
        </w:rPr>
        <w:t xml:space="preserve"> </w:t>
      </w:r>
      <w:r w:rsidRPr="009335FB">
        <w:rPr>
          <w:rFonts w:asciiTheme="minorHAnsi" w:eastAsia="Times New Roman" w:hAnsiTheme="minorHAnsi" w:cstheme="minorHAnsi"/>
        </w:rPr>
        <w:t>in cui la protagonista cerca la propria voce e sceglie il proprio futuro.</w:t>
      </w:r>
      <w:r w:rsidR="00E94889">
        <w:rPr>
          <w:rFonts w:asciiTheme="minorHAnsi" w:eastAsia="Times New Roman" w:hAnsiTheme="minorHAnsi" w:cstheme="minorHAnsi"/>
        </w:rPr>
        <w:t xml:space="preserve"> </w:t>
      </w:r>
    </w:p>
    <w:p w14:paraId="77EB42C3" w14:textId="77777777" w:rsidR="00B708C7" w:rsidRDefault="00B708C7" w:rsidP="009335FB">
      <w:pPr>
        <w:jc w:val="both"/>
        <w:rPr>
          <w:rFonts w:asciiTheme="minorHAnsi" w:eastAsia="Times New Roman" w:hAnsiTheme="minorHAnsi" w:cstheme="minorHAnsi"/>
        </w:rPr>
      </w:pPr>
    </w:p>
    <w:p w14:paraId="5A3B5C31" w14:textId="77777777" w:rsidR="00663C53" w:rsidRDefault="00663C53" w:rsidP="00663C53">
      <w:pPr>
        <w:jc w:val="both"/>
        <w:rPr>
          <w:rFonts w:asciiTheme="minorHAnsi" w:eastAsia="Times New Roman" w:hAnsiTheme="minorHAnsi" w:cstheme="minorHAnsi"/>
        </w:rPr>
      </w:pPr>
      <w:r w:rsidRPr="006E147B">
        <w:rPr>
          <w:rFonts w:asciiTheme="minorHAnsi" w:eastAsia="Times New Roman" w:hAnsiTheme="minorHAnsi" w:cstheme="minorHAnsi"/>
          <w:b/>
          <w:bCs/>
        </w:rPr>
        <w:t>Venerdì 23 ottobre, ci si sposta a Martina Franca, per una giornata interamente dedicata al mondo della scuola</w:t>
      </w:r>
      <w:r>
        <w:rPr>
          <w:rFonts w:asciiTheme="minorHAnsi" w:eastAsia="Times New Roman" w:hAnsiTheme="minorHAnsi" w:cstheme="minorHAnsi"/>
        </w:rPr>
        <w:t xml:space="preserve">: al mattino, il Liceo Tito Livio ospiterà il </w:t>
      </w:r>
      <w:r w:rsidRPr="006E147B">
        <w:rPr>
          <w:rFonts w:asciiTheme="minorHAnsi" w:eastAsia="Times New Roman" w:hAnsiTheme="minorHAnsi" w:cstheme="minorHAnsi"/>
          <w:b/>
          <w:bCs/>
        </w:rPr>
        <w:t xml:space="preserve">corso di autodifesa </w:t>
      </w:r>
      <w:proofErr w:type="spellStart"/>
      <w:r w:rsidRPr="006E147B">
        <w:rPr>
          <w:rFonts w:asciiTheme="minorHAnsi" w:eastAsia="Times New Roman" w:hAnsiTheme="minorHAnsi" w:cstheme="minorHAnsi"/>
          <w:b/>
          <w:bCs/>
        </w:rPr>
        <w:t>Wendo</w:t>
      </w:r>
      <w:proofErr w:type="spellEnd"/>
      <w:r w:rsidRPr="006E147B">
        <w:rPr>
          <w:rFonts w:asciiTheme="minorHAnsi" w:eastAsia="Times New Roman" w:hAnsiTheme="minorHAnsi" w:cstheme="minorHAnsi"/>
          <w:b/>
          <w:bCs/>
        </w:rPr>
        <w:t xml:space="preserve"> per adolescenti</w:t>
      </w:r>
      <w:r>
        <w:rPr>
          <w:rFonts w:asciiTheme="minorHAnsi" w:eastAsia="Times New Roman" w:hAnsiTheme="minorHAnsi" w:cstheme="minorHAnsi"/>
        </w:rPr>
        <w:t>, la presentazione del fumetto “</w:t>
      </w:r>
      <w:r w:rsidRPr="006E147B">
        <w:rPr>
          <w:rFonts w:asciiTheme="minorHAnsi" w:eastAsia="Times New Roman" w:hAnsiTheme="minorHAnsi" w:cstheme="minorHAnsi"/>
          <w:b/>
          <w:bCs/>
        </w:rPr>
        <w:t>Ma siamo ancora qui a parlarne?</w:t>
      </w:r>
      <w:r>
        <w:rPr>
          <w:rFonts w:asciiTheme="minorHAnsi" w:eastAsia="Times New Roman" w:hAnsiTheme="minorHAnsi" w:cstheme="minorHAnsi"/>
        </w:rPr>
        <w:t xml:space="preserve">” con </w:t>
      </w:r>
      <w:r w:rsidRPr="006E147B">
        <w:rPr>
          <w:rFonts w:asciiTheme="minorHAnsi" w:eastAsia="Times New Roman" w:hAnsiTheme="minorHAnsi" w:cstheme="minorHAnsi"/>
          <w:b/>
          <w:bCs/>
        </w:rPr>
        <w:t xml:space="preserve">Cleo </w:t>
      </w:r>
      <w:proofErr w:type="spellStart"/>
      <w:r w:rsidRPr="006E147B">
        <w:rPr>
          <w:rFonts w:asciiTheme="minorHAnsi" w:eastAsia="Times New Roman" w:hAnsiTheme="minorHAnsi" w:cstheme="minorHAnsi"/>
          <w:b/>
          <w:bCs/>
        </w:rPr>
        <w:t>Bissong</w:t>
      </w:r>
      <w:proofErr w:type="spellEnd"/>
      <w:r>
        <w:rPr>
          <w:rFonts w:asciiTheme="minorHAnsi" w:eastAsia="Times New Roman" w:hAnsiTheme="minorHAnsi" w:cstheme="minorHAnsi"/>
        </w:rPr>
        <w:t>. Nel pomeriggio, spazio a</w:t>
      </w:r>
      <w:r w:rsidRPr="009335FB">
        <w:rPr>
          <w:rFonts w:asciiTheme="minorHAnsi" w:eastAsia="Times New Roman" w:hAnsiTheme="minorHAnsi" w:cstheme="minorHAnsi"/>
        </w:rPr>
        <w:t xml:space="preserve"> “</w:t>
      </w:r>
      <w:r w:rsidRPr="006E147B">
        <w:rPr>
          <w:rFonts w:asciiTheme="minorHAnsi" w:eastAsia="Times New Roman" w:hAnsiTheme="minorHAnsi" w:cstheme="minorHAnsi"/>
          <w:b/>
          <w:bCs/>
        </w:rPr>
        <w:t>Un altro genere di scuola</w:t>
      </w:r>
      <w:r w:rsidRPr="009335FB">
        <w:rPr>
          <w:rFonts w:asciiTheme="minorHAnsi" w:eastAsia="Times New Roman" w:hAnsiTheme="minorHAnsi" w:cstheme="minorHAnsi"/>
        </w:rPr>
        <w:t xml:space="preserve">”, un confronto con la Rete Educare alle Differenze per costruire alleanze tra scuole, famiglie, studenti e studentesse, associazioni e Centri Antiviolenza. </w:t>
      </w:r>
    </w:p>
    <w:p w14:paraId="40486E40" w14:textId="123AB7E6" w:rsidR="00663C53" w:rsidRDefault="00663C53" w:rsidP="00663C53">
      <w:pPr>
        <w:jc w:val="both"/>
        <w:rPr>
          <w:rFonts w:asciiTheme="minorHAnsi" w:eastAsia="Times New Roman" w:hAnsiTheme="minorHAnsi" w:cstheme="minorHAnsi"/>
        </w:rPr>
      </w:pPr>
      <w:r w:rsidRPr="006E147B">
        <w:rPr>
          <w:rFonts w:asciiTheme="minorHAnsi" w:eastAsia="Times New Roman" w:hAnsiTheme="minorHAnsi" w:cstheme="minorHAnsi"/>
          <w:b/>
          <w:bCs/>
        </w:rPr>
        <w:t>La sera del 23 ottobre</w:t>
      </w:r>
      <w:r w:rsidR="006E147B">
        <w:rPr>
          <w:rFonts w:asciiTheme="minorHAnsi" w:eastAsia="Times New Roman" w:hAnsiTheme="minorHAnsi" w:cstheme="minorHAnsi"/>
          <w:b/>
          <w:bCs/>
        </w:rPr>
        <w:t xml:space="preserve"> (h. 20.30)</w:t>
      </w:r>
      <w:r w:rsidRPr="006E147B">
        <w:rPr>
          <w:rFonts w:asciiTheme="minorHAnsi" w:eastAsia="Times New Roman" w:hAnsiTheme="minorHAnsi" w:cstheme="minorHAnsi"/>
          <w:b/>
          <w:bCs/>
        </w:rPr>
        <w:t>, al Piccolo Teatro Valerio Cappelli di Martina Franca</w:t>
      </w:r>
      <w:r w:rsidRPr="009335FB">
        <w:rPr>
          <w:rFonts w:asciiTheme="minorHAnsi" w:eastAsia="Times New Roman" w:hAnsiTheme="minorHAnsi" w:cstheme="minorHAnsi"/>
        </w:rPr>
        <w:t xml:space="preserve">, si aprirà con </w:t>
      </w:r>
      <w:r w:rsidR="006E147B">
        <w:rPr>
          <w:rFonts w:asciiTheme="minorHAnsi" w:eastAsia="Times New Roman" w:hAnsiTheme="minorHAnsi" w:cstheme="minorHAnsi"/>
        </w:rPr>
        <w:t xml:space="preserve">il </w:t>
      </w:r>
      <w:r w:rsidRPr="009335FB">
        <w:rPr>
          <w:rFonts w:asciiTheme="minorHAnsi" w:eastAsia="Times New Roman" w:hAnsiTheme="minorHAnsi" w:cstheme="minorHAnsi"/>
        </w:rPr>
        <w:t>Premio “</w:t>
      </w:r>
      <w:r w:rsidRPr="006E147B">
        <w:rPr>
          <w:rFonts w:asciiTheme="minorHAnsi" w:eastAsia="Times New Roman" w:hAnsiTheme="minorHAnsi" w:cstheme="minorHAnsi"/>
          <w:b/>
          <w:bCs/>
        </w:rPr>
        <w:t>Un altro genere di forza</w:t>
      </w:r>
      <w:r w:rsidRPr="009335FB">
        <w:rPr>
          <w:rFonts w:asciiTheme="minorHAnsi" w:eastAsia="Times New Roman" w:hAnsiTheme="minorHAnsi" w:cstheme="minorHAnsi"/>
        </w:rPr>
        <w:t xml:space="preserve">”, assegnato alla delegazione della Global </w:t>
      </w:r>
      <w:proofErr w:type="spellStart"/>
      <w:r w:rsidRPr="009335FB">
        <w:rPr>
          <w:rFonts w:asciiTheme="minorHAnsi" w:eastAsia="Times New Roman" w:hAnsiTheme="minorHAnsi" w:cstheme="minorHAnsi"/>
        </w:rPr>
        <w:t>Sumud</w:t>
      </w:r>
      <w:proofErr w:type="spellEnd"/>
      <w:r w:rsidRPr="009335FB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335FB">
        <w:rPr>
          <w:rFonts w:asciiTheme="minorHAnsi" w:eastAsia="Times New Roman" w:hAnsiTheme="minorHAnsi" w:cstheme="minorHAnsi"/>
        </w:rPr>
        <w:t>Convoy</w:t>
      </w:r>
      <w:proofErr w:type="spellEnd"/>
      <w:r w:rsidRPr="009335FB">
        <w:rPr>
          <w:rFonts w:asciiTheme="minorHAnsi" w:eastAsia="Times New Roman" w:hAnsiTheme="minorHAnsi" w:cstheme="minorHAnsi"/>
        </w:rPr>
        <w:t xml:space="preserve">. </w:t>
      </w:r>
      <w:r>
        <w:rPr>
          <w:rFonts w:asciiTheme="minorHAnsi" w:eastAsia="Times New Roman" w:hAnsiTheme="minorHAnsi" w:cstheme="minorHAnsi"/>
        </w:rPr>
        <w:t>A seguire</w:t>
      </w:r>
      <w:r w:rsidRPr="009335FB">
        <w:rPr>
          <w:rFonts w:asciiTheme="minorHAnsi" w:eastAsia="Times New Roman" w:hAnsiTheme="minorHAnsi" w:cstheme="minorHAnsi"/>
        </w:rPr>
        <w:t xml:space="preserve">, </w:t>
      </w:r>
      <w:proofErr w:type="spellStart"/>
      <w:r w:rsidRPr="006E147B">
        <w:rPr>
          <w:rFonts w:asciiTheme="minorHAnsi" w:eastAsia="Times New Roman" w:hAnsiTheme="minorHAnsi" w:cstheme="minorHAnsi"/>
          <w:b/>
          <w:bCs/>
        </w:rPr>
        <w:t>Sanam</w:t>
      </w:r>
      <w:proofErr w:type="spellEnd"/>
      <w:r w:rsidRPr="006E147B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6E147B">
        <w:rPr>
          <w:rFonts w:asciiTheme="minorHAnsi" w:eastAsia="Times New Roman" w:hAnsiTheme="minorHAnsi" w:cstheme="minorHAnsi"/>
          <w:b/>
          <w:bCs/>
        </w:rPr>
        <w:t>Naderi</w:t>
      </w:r>
      <w:proofErr w:type="spellEnd"/>
      <w:r w:rsidRPr="006E147B">
        <w:rPr>
          <w:rFonts w:asciiTheme="minorHAnsi" w:eastAsia="Times New Roman" w:hAnsiTheme="minorHAnsi" w:cstheme="minorHAnsi"/>
          <w:b/>
          <w:bCs/>
        </w:rPr>
        <w:t>, con il Teatro dell’Argine, sarà protagonista di “Ragazza Blu”</w:t>
      </w:r>
      <w:r w:rsidRPr="009335FB">
        <w:rPr>
          <w:rFonts w:asciiTheme="minorHAnsi" w:eastAsia="Times New Roman" w:hAnsiTheme="minorHAnsi" w:cstheme="minorHAnsi"/>
        </w:rPr>
        <w:t xml:space="preserve">, uno spettacolo che intreccia il suo desiderio adolescente di entrare in uno stadio a Teheran con la storia di </w:t>
      </w:r>
      <w:proofErr w:type="spellStart"/>
      <w:r w:rsidRPr="009335FB">
        <w:rPr>
          <w:rFonts w:asciiTheme="minorHAnsi" w:eastAsia="Times New Roman" w:hAnsiTheme="minorHAnsi" w:cstheme="minorHAnsi"/>
        </w:rPr>
        <w:t>Sahar</w:t>
      </w:r>
      <w:proofErr w:type="spellEnd"/>
      <w:r w:rsidRPr="009335FB">
        <w:rPr>
          <w:rFonts w:asciiTheme="minorHAnsi" w:eastAsia="Times New Roman" w:hAnsiTheme="minorHAnsi" w:cstheme="minorHAnsi"/>
        </w:rPr>
        <w:t xml:space="preserve"> </w:t>
      </w:r>
      <w:proofErr w:type="spellStart"/>
      <w:r w:rsidRPr="009335FB">
        <w:rPr>
          <w:rFonts w:asciiTheme="minorHAnsi" w:eastAsia="Times New Roman" w:hAnsiTheme="minorHAnsi" w:cstheme="minorHAnsi"/>
        </w:rPr>
        <w:t>Khodaiari</w:t>
      </w:r>
      <w:proofErr w:type="spellEnd"/>
      <w:r w:rsidRPr="009335FB">
        <w:rPr>
          <w:rFonts w:asciiTheme="minorHAnsi" w:eastAsia="Times New Roman" w:hAnsiTheme="minorHAnsi" w:cstheme="minorHAnsi"/>
        </w:rPr>
        <w:t>, diventando un racconto di libertà e resistenza.</w:t>
      </w:r>
    </w:p>
    <w:p w14:paraId="16C00CD4" w14:textId="7E6D3A6A" w:rsidR="00FE07F8" w:rsidRPr="00FE07F8" w:rsidRDefault="00663C53" w:rsidP="006E147B">
      <w:pPr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br/>
      </w:r>
      <w:r w:rsidRPr="00FE07F8">
        <w:rPr>
          <w:rFonts w:asciiTheme="minorHAnsi" w:eastAsia="Times New Roman" w:hAnsiTheme="minorHAnsi" w:cstheme="minorHAnsi"/>
          <w:b/>
          <w:bCs/>
        </w:rPr>
        <w:t xml:space="preserve">La </w:t>
      </w:r>
      <w:r w:rsidR="006E147B">
        <w:rPr>
          <w:rFonts w:asciiTheme="minorHAnsi" w:eastAsia="Times New Roman" w:hAnsiTheme="minorHAnsi" w:cstheme="minorHAnsi"/>
          <w:b/>
          <w:bCs/>
        </w:rPr>
        <w:t>mattina</w:t>
      </w:r>
      <w:r w:rsidRPr="00FE07F8">
        <w:rPr>
          <w:rFonts w:asciiTheme="minorHAnsi" w:eastAsia="Times New Roman" w:hAnsiTheme="minorHAnsi" w:cstheme="minorHAnsi"/>
          <w:b/>
          <w:bCs/>
        </w:rPr>
        <w:t xml:space="preserve"> di sabato 24 ottobre</w:t>
      </w:r>
      <w:r w:rsidR="006E147B">
        <w:rPr>
          <w:rFonts w:asciiTheme="minorHAnsi" w:eastAsia="Times New Roman" w:hAnsiTheme="minorHAnsi" w:cstheme="minorHAnsi"/>
          <w:b/>
          <w:bCs/>
        </w:rPr>
        <w:t xml:space="preserve"> (h. 9.30) </w:t>
      </w:r>
      <w:r w:rsidR="006E147B" w:rsidRPr="006E147B">
        <w:rPr>
          <w:rFonts w:asciiTheme="minorHAnsi" w:eastAsia="Times New Roman" w:hAnsiTheme="minorHAnsi" w:cstheme="minorHAnsi"/>
        </w:rPr>
        <w:t xml:space="preserve">al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Palazzo Ducale</w:t>
      </w:r>
      <w:r w:rsidR="006E147B">
        <w:rPr>
          <w:rFonts w:asciiTheme="minorHAnsi" w:eastAsia="Times New Roman" w:hAnsiTheme="minorHAnsi" w:cstheme="minorHAnsi"/>
          <w:b/>
          <w:bCs/>
        </w:rPr>
        <w:t xml:space="preserve"> di Martina Franca</w:t>
      </w:r>
      <w:r w:rsidR="006E147B">
        <w:rPr>
          <w:rFonts w:asciiTheme="minorHAnsi" w:eastAsia="Times New Roman" w:hAnsiTheme="minorHAnsi" w:cstheme="minorHAnsi"/>
        </w:rPr>
        <w:t>, prevede</w:t>
      </w:r>
      <w:r w:rsidR="00FE07F8" w:rsidRPr="00FE07F8">
        <w:rPr>
          <w:rFonts w:asciiTheme="minorHAnsi" w:eastAsia="Times New Roman" w:hAnsiTheme="minorHAnsi" w:cstheme="minorHAnsi"/>
        </w:rPr>
        <w:t xml:space="preserve"> due laboratori: “</w:t>
      </w:r>
      <w:r w:rsidR="00FE07F8" w:rsidRPr="00FE07F8">
        <w:rPr>
          <w:rFonts w:asciiTheme="minorHAnsi" w:eastAsia="Times New Roman" w:hAnsiTheme="minorHAnsi" w:cstheme="minorHAnsi"/>
          <w:b/>
          <w:bCs/>
        </w:rPr>
        <w:t>La forza del corpo collettivo</w:t>
      </w:r>
      <w:r w:rsidR="00FE07F8" w:rsidRPr="00FE07F8">
        <w:rPr>
          <w:rFonts w:asciiTheme="minorHAnsi" w:eastAsia="Times New Roman" w:hAnsiTheme="minorHAnsi" w:cstheme="minorHAnsi"/>
        </w:rPr>
        <w:t xml:space="preserve">”, a cura </w:t>
      </w:r>
      <w:r w:rsidR="00FE07F8" w:rsidRPr="006E147B">
        <w:rPr>
          <w:rFonts w:asciiTheme="minorHAnsi" w:eastAsia="Times New Roman" w:hAnsiTheme="minorHAnsi" w:cstheme="minorHAnsi"/>
          <w:b/>
          <w:bCs/>
        </w:rPr>
        <w:t>di Alessandra Chiricosta</w:t>
      </w:r>
      <w:r w:rsidR="00FE07F8" w:rsidRPr="00FE07F8">
        <w:rPr>
          <w:rFonts w:asciiTheme="minorHAnsi" w:eastAsia="Times New Roman" w:hAnsiTheme="minorHAnsi" w:cstheme="minorHAnsi"/>
        </w:rPr>
        <w:t>, e “</w:t>
      </w:r>
      <w:r w:rsidR="00FE07F8" w:rsidRPr="00FE07F8">
        <w:rPr>
          <w:rFonts w:asciiTheme="minorHAnsi" w:eastAsia="Times New Roman" w:hAnsiTheme="minorHAnsi" w:cstheme="minorHAnsi"/>
          <w:b/>
          <w:bCs/>
        </w:rPr>
        <w:t>La memoria come atto politico: il passaggio da vittima a testimone</w:t>
      </w:r>
      <w:r w:rsidR="00FE07F8" w:rsidRPr="00FE07F8">
        <w:rPr>
          <w:rFonts w:asciiTheme="minorHAnsi" w:eastAsia="Times New Roman" w:hAnsiTheme="minorHAnsi" w:cstheme="minorHAnsi"/>
        </w:rPr>
        <w:t xml:space="preserve">”, a cura di </w:t>
      </w:r>
      <w:r w:rsidR="00FE07F8" w:rsidRPr="006E147B">
        <w:rPr>
          <w:rFonts w:asciiTheme="minorHAnsi" w:eastAsia="Times New Roman" w:hAnsiTheme="minorHAnsi" w:cstheme="minorHAnsi"/>
          <w:b/>
          <w:bCs/>
        </w:rPr>
        <w:t>Erminia Rizzi</w:t>
      </w:r>
      <w:r w:rsidR="00FE07F8" w:rsidRPr="00FE07F8">
        <w:rPr>
          <w:rFonts w:asciiTheme="minorHAnsi" w:eastAsia="Times New Roman" w:hAnsiTheme="minorHAnsi" w:cstheme="minorHAnsi"/>
        </w:rPr>
        <w:t>.</w:t>
      </w:r>
      <w:r w:rsidR="00FE07F8">
        <w:rPr>
          <w:rFonts w:asciiTheme="minorHAnsi" w:eastAsia="Times New Roman" w:hAnsiTheme="minorHAnsi" w:cstheme="minorHAnsi"/>
        </w:rPr>
        <w:t xml:space="preserve"> All</w:t>
      </w:r>
      <w:r w:rsidR="00FE07F8" w:rsidRPr="00FE07F8">
        <w:rPr>
          <w:rFonts w:asciiTheme="minorHAnsi" w:eastAsia="Times New Roman" w:hAnsiTheme="minorHAnsi" w:cstheme="minorHAnsi"/>
        </w:rPr>
        <w:t>e 12.00 sarà il momento di “</w:t>
      </w:r>
      <w:r w:rsidR="00FE07F8" w:rsidRPr="00FE07F8">
        <w:rPr>
          <w:rFonts w:asciiTheme="minorHAnsi" w:eastAsia="Times New Roman" w:hAnsiTheme="minorHAnsi" w:cstheme="minorHAnsi"/>
          <w:b/>
          <w:bCs/>
        </w:rPr>
        <w:t>20 anni di Sud Est Donne. Una storia collettiva</w:t>
      </w:r>
      <w:r w:rsidR="00FE07F8" w:rsidRPr="00FE07F8">
        <w:rPr>
          <w:rFonts w:asciiTheme="minorHAnsi" w:eastAsia="Times New Roman" w:hAnsiTheme="minorHAnsi" w:cstheme="minorHAnsi"/>
        </w:rPr>
        <w:t>”</w:t>
      </w:r>
      <w:r w:rsidR="006E147B">
        <w:rPr>
          <w:rFonts w:asciiTheme="minorHAnsi" w:eastAsia="Times New Roman" w:hAnsiTheme="minorHAnsi" w:cstheme="minorHAnsi"/>
        </w:rPr>
        <w:t xml:space="preserve">. </w:t>
      </w:r>
      <w:r w:rsidR="006E147B" w:rsidRPr="006E147B">
        <w:rPr>
          <w:rFonts w:asciiTheme="minorHAnsi" w:eastAsia="Times New Roman" w:hAnsiTheme="minorHAnsi" w:cstheme="minorHAnsi"/>
        </w:rPr>
        <w:t>Il pomeriggio si articolerà tra Martina Franca e Locorotondo</w:t>
      </w:r>
      <w:r w:rsidR="006E147B">
        <w:rPr>
          <w:rFonts w:asciiTheme="minorHAnsi" w:eastAsia="Times New Roman" w:hAnsiTheme="minorHAnsi" w:cstheme="minorHAnsi"/>
        </w:rPr>
        <w:t xml:space="preserve">: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a Martina Franca, si svolgerà “</w:t>
      </w:r>
      <w:proofErr w:type="spellStart"/>
      <w:r w:rsidR="006E147B" w:rsidRPr="006E147B">
        <w:rPr>
          <w:rFonts w:asciiTheme="minorHAnsi" w:eastAsia="Times New Roman" w:hAnsiTheme="minorHAnsi" w:cstheme="minorHAnsi"/>
          <w:b/>
          <w:bCs/>
        </w:rPr>
        <w:t>Pleasure</w:t>
      </w:r>
      <w:proofErr w:type="spellEnd"/>
      <w:r w:rsidR="006E147B" w:rsidRPr="006E147B">
        <w:rPr>
          <w:rFonts w:asciiTheme="minorHAnsi" w:eastAsia="Times New Roman" w:hAnsiTheme="minorHAnsi" w:cstheme="minorHAnsi"/>
          <w:b/>
          <w:bCs/>
        </w:rPr>
        <w:t xml:space="preserve"> Body” (h. 15) </w:t>
      </w:r>
      <w:r w:rsidR="006E147B" w:rsidRPr="006E147B">
        <w:rPr>
          <w:rFonts w:asciiTheme="minorHAnsi" w:eastAsia="Times New Roman" w:hAnsiTheme="minorHAnsi" w:cstheme="minorHAnsi"/>
        </w:rPr>
        <w:t xml:space="preserve">a cura di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Giorgia Nardin</w:t>
      </w:r>
      <w:r w:rsidR="006E147B">
        <w:rPr>
          <w:rFonts w:asciiTheme="minorHAnsi" w:eastAsia="Times New Roman" w:hAnsiTheme="minorHAnsi" w:cstheme="minorHAnsi"/>
        </w:rPr>
        <w:t xml:space="preserve"> e il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 xml:space="preserve">“Laboratorio di Fanzine” (h. 16) con Cleo </w:t>
      </w:r>
      <w:proofErr w:type="spellStart"/>
      <w:r w:rsidR="006E147B" w:rsidRPr="006E147B">
        <w:rPr>
          <w:rFonts w:asciiTheme="minorHAnsi" w:eastAsia="Times New Roman" w:hAnsiTheme="minorHAnsi" w:cstheme="minorHAnsi"/>
          <w:b/>
          <w:bCs/>
        </w:rPr>
        <w:t>Bissong</w:t>
      </w:r>
      <w:proofErr w:type="spellEnd"/>
      <w:r w:rsidR="006E147B">
        <w:rPr>
          <w:rFonts w:asciiTheme="minorHAnsi" w:eastAsia="Times New Roman" w:hAnsiTheme="minorHAnsi" w:cstheme="minorHAnsi"/>
        </w:rPr>
        <w:t xml:space="preserve">, </w:t>
      </w:r>
      <w:r w:rsidR="006E147B" w:rsidRPr="006E147B">
        <w:rPr>
          <w:rFonts w:asciiTheme="minorHAnsi" w:eastAsia="Times New Roman" w:hAnsiTheme="minorHAnsi" w:cstheme="minorHAnsi"/>
        </w:rPr>
        <w:t>seguito dalla presentazione del suo fumetto “Ma siamo ancora qui a parlarne?”</w:t>
      </w:r>
      <w:r w:rsidR="006E147B">
        <w:rPr>
          <w:rFonts w:asciiTheme="minorHAnsi" w:eastAsia="Times New Roman" w:hAnsiTheme="minorHAnsi" w:cstheme="minorHAnsi"/>
        </w:rPr>
        <w:t xml:space="preserve">, in collaborazione con </w:t>
      </w:r>
      <w:proofErr w:type="spellStart"/>
      <w:r w:rsidR="006E147B">
        <w:rPr>
          <w:rFonts w:asciiTheme="minorHAnsi" w:eastAsia="Times New Roman" w:hAnsiTheme="minorHAnsi" w:cstheme="minorHAnsi"/>
        </w:rPr>
        <w:t>Manuscripta</w:t>
      </w:r>
      <w:proofErr w:type="spellEnd"/>
      <w:r w:rsidR="006E147B">
        <w:rPr>
          <w:rFonts w:asciiTheme="minorHAnsi" w:eastAsia="Times New Roman" w:hAnsiTheme="minorHAnsi" w:cstheme="minorHAnsi"/>
        </w:rPr>
        <w:t xml:space="preserve">. 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A Locorotondo</w:t>
      </w:r>
      <w:r w:rsidR="006E147B" w:rsidRPr="006E147B">
        <w:rPr>
          <w:rFonts w:asciiTheme="minorHAnsi" w:eastAsia="Times New Roman" w:hAnsiTheme="minorHAnsi" w:cstheme="minorHAnsi"/>
        </w:rPr>
        <w:t>,</w:t>
      </w:r>
      <w:r w:rsidR="006E147B">
        <w:rPr>
          <w:rFonts w:asciiTheme="minorHAnsi" w:eastAsia="Times New Roman" w:hAnsiTheme="minorHAnsi" w:cstheme="minorHAnsi"/>
        </w:rPr>
        <w:t xml:space="preserve"> presso la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Sala Don Lino Palmisano</w:t>
      </w:r>
      <w:r w:rsidR="006E147B">
        <w:rPr>
          <w:rFonts w:asciiTheme="minorHAnsi" w:eastAsia="Times New Roman" w:hAnsiTheme="minorHAnsi" w:cstheme="minorHAnsi"/>
          <w:b/>
          <w:bCs/>
        </w:rPr>
        <w:t xml:space="preserve"> (h.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16.30</w:t>
      </w:r>
      <w:r w:rsidR="006E147B">
        <w:rPr>
          <w:rFonts w:asciiTheme="minorHAnsi" w:eastAsia="Times New Roman" w:hAnsiTheme="minorHAnsi" w:cstheme="minorHAnsi"/>
          <w:b/>
          <w:bCs/>
        </w:rPr>
        <w:t>)</w:t>
      </w:r>
      <w:r w:rsidR="006E147B" w:rsidRPr="006E147B">
        <w:rPr>
          <w:rFonts w:asciiTheme="minorHAnsi" w:eastAsia="Times New Roman" w:hAnsiTheme="minorHAnsi" w:cstheme="minorHAnsi"/>
          <w:b/>
          <w:bCs/>
        </w:rPr>
        <w:t xml:space="preserve">, Alessandra Chiricosta </w:t>
      </w:r>
      <w:r w:rsidR="006E147B" w:rsidRPr="006E147B">
        <w:rPr>
          <w:rFonts w:asciiTheme="minorHAnsi" w:eastAsia="Times New Roman" w:hAnsiTheme="minorHAnsi" w:cstheme="minorHAnsi"/>
        </w:rPr>
        <w:t>condurrà il laboratorio</w:t>
      </w:r>
      <w:r w:rsidR="006E147B" w:rsidRPr="006E147B">
        <w:rPr>
          <w:rFonts w:asciiTheme="minorHAnsi" w:eastAsia="Times New Roman" w:hAnsiTheme="minorHAnsi" w:cstheme="minorHAnsi"/>
          <w:b/>
          <w:bCs/>
        </w:rPr>
        <w:t xml:space="preserve"> “Nutrire e difendere collettivamente il corpo-territorio</w:t>
      </w:r>
      <w:r w:rsidR="006E147B" w:rsidRPr="006E147B">
        <w:rPr>
          <w:rFonts w:asciiTheme="minorHAnsi" w:eastAsia="Times New Roman" w:hAnsiTheme="minorHAnsi" w:cstheme="minorHAnsi"/>
        </w:rPr>
        <w:t>”. Alle 18.30, l’autrice presenterà il suo libro “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Muoversi nello spazio senza chiedere permesso</w:t>
      </w:r>
      <w:r w:rsidR="006E147B" w:rsidRPr="006E147B">
        <w:rPr>
          <w:rFonts w:asciiTheme="minorHAnsi" w:eastAsia="Times New Roman" w:hAnsiTheme="minorHAnsi" w:cstheme="minorHAnsi"/>
        </w:rPr>
        <w:t>”, proseguendo la riflessione sul corpo e sulle pratiche di libertà.</w:t>
      </w:r>
    </w:p>
    <w:p w14:paraId="1668CCE7" w14:textId="0AE9202C" w:rsidR="00663C53" w:rsidRPr="005351F6" w:rsidRDefault="00663C53" w:rsidP="00663C53">
      <w:pPr>
        <w:jc w:val="both"/>
        <w:rPr>
          <w:rFonts w:asciiTheme="minorHAnsi" w:eastAsia="Times New Roman" w:hAnsiTheme="minorHAnsi" w:cstheme="minorHAnsi"/>
        </w:rPr>
      </w:pPr>
      <w:r w:rsidRPr="005351F6">
        <w:rPr>
          <w:rFonts w:asciiTheme="minorHAnsi" w:eastAsia="Times New Roman" w:hAnsiTheme="minorHAnsi" w:cstheme="minorHAnsi"/>
        </w:rPr>
        <w:t xml:space="preserve">E ancora, </w:t>
      </w:r>
      <w:r w:rsidR="006E147B">
        <w:rPr>
          <w:rFonts w:asciiTheme="minorHAnsi" w:eastAsia="Times New Roman" w:hAnsiTheme="minorHAnsi" w:cstheme="minorHAnsi"/>
        </w:rPr>
        <w:t xml:space="preserve">la serata di </w:t>
      </w:r>
      <w:r w:rsidRPr="00240631">
        <w:rPr>
          <w:rFonts w:asciiTheme="minorHAnsi" w:eastAsia="Times New Roman" w:hAnsiTheme="minorHAnsi" w:cstheme="minorHAnsi"/>
          <w:b/>
          <w:bCs/>
        </w:rPr>
        <w:t xml:space="preserve">sabato </w:t>
      </w:r>
      <w:r w:rsidR="006E147B">
        <w:rPr>
          <w:rFonts w:asciiTheme="minorHAnsi" w:eastAsia="Times New Roman" w:hAnsiTheme="minorHAnsi" w:cstheme="minorHAnsi"/>
          <w:b/>
          <w:bCs/>
        </w:rPr>
        <w:t>24</w:t>
      </w:r>
      <w:r w:rsidRPr="00240631">
        <w:rPr>
          <w:rFonts w:asciiTheme="minorHAnsi" w:eastAsia="Times New Roman" w:hAnsiTheme="minorHAnsi" w:cstheme="minorHAnsi"/>
          <w:b/>
          <w:bCs/>
        </w:rPr>
        <w:t xml:space="preserve"> ottobre </w:t>
      </w:r>
      <w:r w:rsidR="006E147B">
        <w:rPr>
          <w:rFonts w:asciiTheme="minorHAnsi" w:eastAsia="Times New Roman" w:hAnsiTheme="minorHAnsi" w:cstheme="minorHAnsi"/>
          <w:b/>
          <w:bCs/>
        </w:rPr>
        <w:t>culminerà</w:t>
      </w:r>
      <w:r>
        <w:rPr>
          <w:rFonts w:asciiTheme="minorHAnsi" w:eastAsia="Times New Roman" w:hAnsiTheme="minorHAnsi" w:cstheme="minorHAnsi"/>
        </w:rPr>
        <w:t xml:space="preserve"> </w:t>
      </w:r>
      <w:r w:rsidRPr="00240631">
        <w:rPr>
          <w:rFonts w:asciiTheme="minorHAnsi" w:eastAsia="Times New Roman" w:hAnsiTheme="minorHAnsi" w:cstheme="minorHAnsi"/>
          <w:b/>
          <w:bCs/>
        </w:rPr>
        <w:t xml:space="preserve">con il concerto “Un altro genere di musica”, </w:t>
      </w:r>
      <w:r>
        <w:rPr>
          <w:rFonts w:asciiTheme="minorHAnsi" w:eastAsia="Times New Roman" w:hAnsiTheme="minorHAnsi" w:cstheme="minorHAnsi"/>
        </w:rPr>
        <w:t xml:space="preserve">curato dalla cantautrice </w:t>
      </w:r>
      <w:r w:rsidRPr="00EB07E7">
        <w:rPr>
          <w:rFonts w:asciiTheme="minorHAnsi" w:eastAsia="Times New Roman" w:hAnsiTheme="minorHAnsi" w:cstheme="minorHAnsi"/>
          <w:b/>
          <w:bCs/>
        </w:rPr>
        <w:t>Erica Mou</w:t>
      </w:r>
      <w:r>
        <w:rPr>
          <w:rFonts w:asciiTheme="minorHAnsi" w:eastAsia="Times New Roman" w:hAnsiTheme="minorHAnsi" w:cstheme="minorHAnsi"/>
          <w:b/>
          <w:bCs/>
        </w:rPr>
        <w:t xml:space="preserve">, </w:t>
      </w:r>
      <w:r>
        <w:rPr>
          <w:rFonts w:asciiTheme="minorHAnsi" w:eastAsia="Times New Roman" w:hAnsiTheme="minorHAnsi" w:cstheme="minorHAnsi"/>
        </w:rPr>
        <w:t xml:space="preserve">del Laboratorio Artistico della </w:t>
      </w:r>
      <w:r w:rsidRPr="00240631">
        <w:rPr>
          <w:rFonts w:asciiTheme="minorHAnsi" w:eastAsia="Times New Roman" w:hAnsiTheme="minorHAnsi" w:cstheme="minorHAnsi"/>
          <w:b/>
          <w:bCs/>
        </w:rPr>
        <w:t>Fondazione Una Nessuna Centomila</w:t>
      </w:r>
      <w:r>
        <w:rPr>
          <w:rFonts w:asciiTheme="minorHAnsi" w:eastAsia="Times New Roman" w:hAnsiTheme="minorHAnsi" w:cstheme="minorHAnsi"/>
        </w:rPr>
        <w:t xml:space="preserve">. </w:t>
      </w:r>
      <w:r w:rsidR="006E147B" w:rsidRPr="006E147B">
        <w:rPr>
          <w:rFonts w:asciiTheme="minorHAnsi" w:eastAsia="Times New Roman" w:hAnsiTheme="minorHAnsi" w:cstheme="minorHAnsi"/>
        </w:rPr>
        <w:t xml:space="preserve">Erica Mou, insieme ad altri artisti e artiste, darà vita a una serata corale che vedrà tra le ospiti le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Faraualla,</w:t>
      </w:r>
      <w:r w:rsidR="006E147B" w:rsidRPr="006E147B">
        <w:rPr>
          <w:rFonts w:asciiTheme="minorHAnsi" w:eastAsia="Times New Roman" w:hAnsiTheme="minorHAnsi" w:cstheme="minorHAnsi"/>
        </w:rPr>
        <w:t xml:space="preserve"> </w:t>
      </w:r>
      <w:r w:rsidR="006E147B" w:rsidRPr="006E147B">
        <w:rPr>
          <w:rFonts w:asciiTheme="minorHAnsi" w:eastAsia="Times New Roman" w:hAnsiTheme="minorHAnsi" w:cstheme="minorHAnsi"/>
          <w:b/>
          <w:bCs/>
        </w:rPr>
        <w:t>Nunzia Antonino e Molla.</w:t>
      </w:r>
      <w:r w:rsidR="006E147B">
        <w:rPr>
          <w:rFonts w:asciiTheme="minorHAnsi" w:eastAsia="Times New Roman" w:hAnsiTheme="minorHAnsi" w:cstheme="minorHAnsi"/>
        </w:rPr>
        <w:t xml:space="preserve"> </w:t>
      </w:r>
      <w:r w:rsidR="006E147B" w:rsidRPr="006E147B">
        <w:rPr>
          <w:rFonts w:asciiTheme="minorHAnsi" w:eastAsia="Times New Roman" w:hAnsiTheme="minorHAnsi" w:cstheme="minorHAnsi"/>
        </w:rPr>
        <w:t>Durante il concerto saranno raccolti fondi destinati ai percorsi di autonomia delle donne che stanno uscendo dalla violenza.</w:t>
      </w:r>
    </w:p>
    <w:p w14:paraId="2E18E40D" w14:textId="77777777" w:rsidR="009406A4" w:rsidRDefault="009406A4" w:rsidP="00342DBF">
      <w:pPr>
        <w:jc w:val="both"/>
        <w:rPr>
          <w:rFonts w:asciiTheme="minorHAnsi" w:eastAsia="Times New Roman" w:hAnsiTheme="minorHAnsi" w:cstheme="minorHAnsi"/>
          <w:b/>
          <w:bCs/>
        </w:rPr>
      </w:pPr>
    </w:p>
    <w:p w14:paraId="3972520C" w14:textId="5992FE6E" w:rsidR="00342DBF" w:rsidRPr="00342DBF" w:rsidRDefault="00342DBF" w:rsidP="00342DBF">
      <w:pPr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L’ultima giornata del festival, </w:t>
      </w:r>
      <w:r w:rsidRPr="00342DBF">
        <w:rPr>
          <w:rFonts w:asciiTheme="minorHAnsi" w:eastAsia="Times New Roman" w:hAnsiTheme="minorHAnsi" w:cstheme="minorHAnsi"/>
          <w:b/>
          <w:bCs/>
        </w:rPr>
        <w:t>domenica 25 ottobre</w:t>
      </w:r>
      <w:r w:rsidRPr="00342DBF">
        <w:rPr>
          <w:rFonts w:asciiTheme="minorHAnsi" w:eastAsia="Times New Roman" w:hAnsiTheme="minorHAnsi" w:cstheme="minorHAnsi"/>
        </w:rPr>
        <w:t>, si aprirà</w:t>
      </w:r>
      <w:r>
        <w:rPr>
          <w:rFonts w:asciiTheme="minorHAnsi" w:eastAsia="Times New Roman" w:hAnsiTheme="minorHAnsi" w:cstheme="minorHAnsi"/>
          <w:b/>
          <w:bCs/>
        </w:rPr>
        <w:t xml:space="preserve"> (h. 9.30), al Palazzo Ducale di Martina Franca</w:t>
      </w:r>
      <w:r w:rsidRPr="00342DBF">
        <w:rPr>
          <w:rFonts w:asciiTheme="minorHAnsi" w:eastAsia="Times New Roman" w:hAnsiTheme="minorHAnsi" w:cstheme="minorHAnsi"/>
        </w:rPr>
        <w:t>, con il seminario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“L’autodifesa delle donne. Pratiche, diritto, immaginari nella storia</w:t>
      </w:r>
      <w:r w:rsidRPr="00342DBF">
        <w:rPr>
          <w:rFonts w:asciiTheme="minorHAnsi" w:eastAsia="Times New Roman" w:hAnsiTheme="minorHAnsi" w:cstheme="minorHAnsi"/>
        </w:rPr>
        <w:t xml:space="preserve">”, a cura di </w:t>
      </w:r>
      <w:r w:rsidRPr="00342DBF">
        <w:rPr>
          <w:rFonts w:asciiTheme="minorHAnsi" w:eastAsia="Times New Roman" w:hAnsiTheme="minorHAnsi" w:cstheme="minorHAnsi"/>
          <w:b/>
          <w:bCs/>
        </w:rPr>
        <w:t>Alessandra Chiricosta, e con “Io sono ciò che mi serve</w:t>
      </w:r>
      <w:r w:rsidRPr="00342DBF">
        <w:rPr>
          <w:rFonts w:asciiTheme="minorHAnsi" w:eastAsia="Times New Roman" w:hAnsiTheme="minorHAnsi" w:cstheme="minorHAnsi"/>
        </w:rPr>
        <w:t>”, il laboratorio di body mapping condotto</w:t>
      </w:r>
      <w:r>
        <w:rPr>
          <w:rFonts w:asciiTheme="minorHAnsi" w:eastAsia="Times New Roman" w:hAnsiTheme="minorHAnsi" w:cstheme="minorHAnsi"/>
        </w:rPr>
        <w:t xml:space="preserve"> da </w:t>
      </w:r>
      <w:proofErr w:type="spellStart"/>
      <w:r w:rsidRPr="00342DBF">
        <w:rPr>
          <w:rFonts w:asciiTheme="minorHAnsi" w:eastAsia="Times New Roman" w:hAnsiTheme="minorHAnsi" w:cstheme="minorHAnsi"/>
          <w:b/>
          <w:bCs/>
        </w:rPr>
        <w:t>Ndack</w:t>
      </w:r>
      <w:proofErr w:type="spellEnd"/>
      <w:r w:rsidRPr="00342DBF">
        <w:rPr>
          <w:rFonts w:asciiTheme="minorHAnsi" w:eastAsia="Times New Roman" w:hAnsiTheme="minorHAnsi" w:cstheme="minorHAnsi"/>
          <w:b/>
          <w:bCs/>
        </w:rPr>
        <w:t xml:space="preserve"> Mbaye.</w:t>
      </w:r>
      <w:r>
        <w:rPr>
          <w:rFonts w:asciiTheme="minorHAnsi" w:eastAsia="Times New Roman" w:hAnsiTheme="minorHAnsi" w:cstheme="minorHAnsi"/>
        </w:rPr>
        <w:t xml:space="preserve"> </w:t>
      </w:r>
      <w:r w:rsidRPr="00342DBF">
        <w:rPr>
          <w:rFonts w:asciiTheme="minorHAnsi" w:eastAsia="Times New Roman" w:hAnsiTheme="minorHAnsi" w:cstheme="minorHAnsi"/>
        </w:rPr>
        <w:t>Nel pomeriggio</w:t>
      </w:r>
      <w:r>
        <w:rPr>
          <w:rFonts w:asciiTheme="minorHAnsi" w:eastAsia="Times New Roman" w:hAnsiTheme="minorHAnsi" w:cstheme="minorHAnsi"/>
        </w:rPr>
        <w:t xml:space="preserve"> (h. 15)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, Claudia </w:t>
      </w:r>
      <w:proofErr w:type="spellStart"/>
      <w:r w:rsidRPr="00342DBF">
        <w:rPr>
          <w:rFonts w:asciiTheme="minorHAnsi" w:eastAsia="Times New Roman" w:hAnsiTheme="minorHAnsi" w:cstheme="minorHAnsi"/>
          <w:b/>
          <w:bCs/>
        </w:rPr>
        <w:t>Fauzia</w:t>
      </w:r>
      <w:proofErr w:type="spellEnd"/>
      <w:r w:rsidRPr="00342DBF">
        <w:rPr>
          <w:rFonts w:asciiTheme="minorHAnsi" w:eastAsia="Times New Roman" w:hAnsiTheme="minorHAnsi" w:cstheme="minorHAnsi"/>
          <w:b/>
          <w:bCs/>
        </w:rPr>
        <w:t xml:space="preserve"> </w:t>
      </w:r>
      <w:r w:rsidRPr="00342DBF">
        <w:rPr>
          <w:rFonts w:asciiTheme="minorHAnsi" w:eastAsia="Times New Roman" w:hAnsiTheme="minorHAnsi" w:cstheme="minorHAnsi"/>
        </w:rPr>
        <w:t>condurrà il laboratorio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“Un altro genere di autodifesa. Quando a colpire non è una persona ma un sistema”. </w:t>
      </w:r>
      <w:r w:rsidRPr="00342DBF">
        <w:rPr>
          <w:rFonts w:asciiTheme="minorHAnsi" w:eastAsia="Times New Roman" w:hAnsiTheme="minorHAnsi" w:cstheme="minorHAnsi"/>
        </w:rPr>
        <w:t>I temi emersi saranno al centro di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</w:t>
      </w:r>
      <w:r w:rsidRPr="00342DBF">
        <w:rPr>
          <w:rFonts w:asciiTheme="minorHAnsi" w:eastAsia="Times New Roman" w:hAnsiTheme="minorHAnsi" w:cstheme="minorHAnsi"/>
          <w:b/>
          <w:bCs/>
        </w:rPr>
        <w:lastRenderedPageBreak/>
        <w:t>“La parola si fa collettiva”</w:t>
      </w:r>
      <w:r>
        <w:rPr>
          <w:rFonts w:asciiTheme="minorHAnsi" w:eastAsia="Times New Roman" w:hAnsiTheme="minorHAnsi" w:cstheme="minorHAnsi"/>
          <w:b/>
          <w:bCs/>
        </w:rPr>
        <w:t xml:space="preserve"> (h. 17.30)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, </w:t>
      </w:r>
      <w:r w:rsidRPr="00342DBF">
        <w:rPr>
          <w:rFonts w:asciiTheme="minorHAnsi" w:eastAsia="Times New Roman" w:hAnsiTheme="minorHAnsi" w:cstheme="minorHAnsi"/>
        </w:rPr>
        <w:t>un confronto aperto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</w:t>
      </w:r>
      <w:r w:rsidRPr="00342DBF">
        <w:rPr>
          <w:rFonts w:asciiTheme="minorHAnsi" w:eastAsia="Times New Roman" w:hAnsiTheme="minorHAnsi" w:cstheme="minorHAnsi"/>
        </w:rPr>
        <w:t>con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Pr="00342DBF">
        <w:rPr>
          <w:rFonts w:asciiTheme="minorHAnsi" w:eastAsia="Times New Roman" w:hAnsiTheme="minorHAnsi" w:cstheme="minorHAnsi"/>
          <w:b/>
          <w:bCs/>
        </w:rPr>
        <w:t>Fauzia</w:t>
      </w:r>
      <w:proofErr w:type="spellEnd"/>
      <w:r w:rsidRPr="00B708C7">
        <w:rPr>
          <w:rFonts w:asciiTheme="minorHAnsi" w:eastAsia="Times New Roman" w:hAnsiTheme="minorHAnsi" w:cstheme="minorHAnsi"/>
        </w:rPr>
        <w:t>,</w:t>
      </w:r>
      <w:r w:rsidR="00B708C7" w:rsidRPr="00B708C7">
        <w:rPr>
          <w:rFonts w:asciiTheme="minorHAnsi" w:eastAsia="Times New Roman" w:hAnsiTheme="minorHAnsi" w:cstheme="minorHAnsi"/>
        </w:rPr>
        <w:t xml:space="preserve"> in collaborazione con Incolto,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</w:t>
      </w:r>
      <w:r w:rsidRPr="00342DBF">
        <w:rPr>
          <w:rFonts w:asciiTheme="minorHAnsi" w:eastAsia="Times New Roman" w:hAnsiTheme="minorHAnsi" w:cstheme="minorHAnsi"/>
        </w:rPr>
        <w:t>per condividere riflessioni, esperienze e strategie di resistenza. La giornata si concluderà</w:t>
      </w:r>
      <w:r>
        <w:rPr>
          <w:rFonts w:asciiTheme="minorHAnsi" w:eastAsia="Times New Roman" w:hAnsiTheme="minorHAnsi" w:cstheme="minorHAnsi"/>
          <w:b/>
          <w:bCs/>
        </w:rPr>
        <w:t xml:space="preserve"> (h. 18.30) </w:t>
      </w:r>
      <w:r w:rsidRPr="00342DBF">
        <w:rPr>
          <w:rFonts w:asciiTheme="minorHAnsi" w:eastAsia="Times New Roman" w:hAnsiTheme="minorHAnsi" w:cstheme="minorHAnsi"/>
        </w:rPr>
        <w:t>con</w:t>
      </w:r>
      <w:r>
        <w:rPr>
          <w:rFonts w:asciiTheme="minorHAnsi" w:eastAsia="Times New Roman" w:hAnsiTheme="minorHAnsi" w:cstheme="minorHAnsi"/>
          <w:b/>
          <w:bCs/>
        </w:rPr>
        <w:t xml:space="preserve"> </w:t>
      </w:r>
      <w:r w:rsidRPr="00342DBF">
        <w:rPr>
          <w:rFonts w:asciiTheme="minorHAnsi" w:eastAsia="Times New Roman" w:hAnsiTheme="minorHAnsi" w:cstheme="minorHAnsi"/>
          <w:b/>
          <w:bCs/>
        </w:rPr>
        <w:t>“Dalla parola alle azioni, dal festival alle inter-azioni per il nostro futuro e quello del pianeta”</w:t>
      </w:r>
      <w:r w:rsidRPr="00342DBF">
        <w:rPr>
          <w:rFonts w:asciiTheme="minorHAnsi" w:eastAsia="Times New Roman" w:hAnsiTheme="minorHAnsi" w:cstheme="minorHAnsi"/>
        </w:rPr>
        <w:t>, un momento per tradurre il confronto in prospettive di impegno collettivo.</w:t>
      </w:r>
    </w:p>
    <w:p w14:paraId="71C2591E" w14:textId="77777777" w:rsidR="00342DBF" w:rsidRPr="00342DBF" w:rsidRDefault="00342DBF" w:rsidP="00342DBF">
      <w:pPr>
        <w:jc w:val="both"/>
        <w:rPr>
          <w:rFonts w:asciiTheme="minorHAnsi" w:eastAsia="Times New Roman" w:hAnsiTheme="minorHAnsi" w:cstheme="minorHAnsi"/>
        </w:rPr>
      </w:pPr>
    </w:p>
    <w:p w14:paraId="7C7EAC68" w14:textId="319FFB09" w:rsidR="005351F6" w:rsidRPr="009406A4" w:rsidRDefault="00342DBF" w:rsidP="00EB07E7">
      <w:pPr>
        <w:jc w:val="both"/>
        <w:rPr>
          <w:rFonts w:asciiTheme="minorHAnsi" w:eastAsia="Times New Roman" w:hAnsiTheme="minorHAnsi" w:cstheme="minorHAnsi"/>
          <w:b/>
          <w:bCs/>
        </w:rPr>
      </w:pPr>
      <w:r w:rsidRPr="00342DBF">
        <w:rPr>
          <w:rFonts w:asciiTheme="minorHAnsi" w:eastAsia="Times New Roman" w:hAnsiTheme="minorHAnsi" w:cstheme="minorHAnsi"/>
        </w:rPr>
        <w:t>Per tutta la durata del festival saranno inoltre visitabili la mostra</w:t>
      </w:r>
      <w:r w:rsidRPr="00342DBF">
        <w:rPr>
          <w:rFonts w:asciiTheme="minorHAnsi" w:eastAsia="Times New Roman" w:hAnsiTheme="minorHAnsi" w:cstheme="minorHAnsi"/>
          <w:b/>
          <w:bCs/>
        </w:rPr>
        <w:t xml:space="preserve"> “Ma siamo ancora qui a parlarne?”, con le tavole della fumettista Cleo </w:t>
      </w:r>
      <w:proofErr w:type="spellStart"/>
      <w:r w:rsidRPr="00342DBF">
        <w:rPr>
          <w:rFonts w:asciiTheme="minorHAnsi" w:eastAsia="Times New Roman" w:hAnsiTheme="minorHAnsi" w:cstheme="minorHAnsi"/>
          <w:b/>
          <w:bCs/>
        </w:rPr>
        <w:t>Bissong</w:t>
      </w:r>
      <w:proofErr w:type="spellEnd"/>
      <w:r w:rsidRPr="00342DBF">
        <w:rPr>
          <w:rFonts w:asciiTheme="minorHAnsi" w:eastAsia="Times New Roman" w:hAnsiTheme="minorHAnsi" w:cstheme="minorHAnsi"/>
          <w:b/>
          <w:bCs/>
        </w:rPr>
        <w:t xml:space="preserve">, a cura di </w:t>
      </w:r>
      <w:proofErr w:type="spellStart"/>
      <w:r w:rsidRPr="00342DBF">
        <w:rPr>
          <w:rFonts w:asciiTheme="minorHAnsi" w:eastAsia="Times New Roman" w:hAnsiTheme="minorHAnsi" w:cstheme="minorHAnsi"/>
          <w:b/>
          <w:bCs/>
        </w:rPr>
        <w:t>Manuscripta</w:t>
      </w:r>
      <w:proofErr w:type="spellEnd"/>
      <w:r w:rsidRPr="00342DBF">
        <w:rPr>
          <w:rFonts w:asciiTheme="minorHAnsi" w:eastAsia="Times New Roman" w:hAnsiTheme="minorHAnsi" w:cstheme="minorHAnsi"/>
          <w:b/>
          <w:bCs/>
        </w:rPr>
        <w:t>, e l’installazione “Il resto delle Parole”, a cura di Ira Panduku.</w:t>
      </w:r>
      <w:r w:rsidR="009406A4">
        <w:rPr>
          <w:rFonts w:asciiTheme="minorHAnsi" w:eastAsia="Times New Roman" w:hAnsiTheme="minorHAnsi" w:cstheme="minorHAnsi"/>
          <w:b/>
          <w:bCs/>
        </w:rPr>
        <w:t xml:space="preserve"> Tutti i dettagli</w:t>
      </w:r>
      <w:r w:rsidR="005351F6" w:rsidRPr="00240631">
        <w:rPr>
          <w:rFonts w:asciiTheme="minorHAnsi" w:eastAsia="Times New Roman" w:hAnsiTheme="minorHAnsi" w:cstheme="minorHAnsi"/>
          <w:b/>
          <w:bCs/>
        </w:rPr>
        <w:t xml:space="preserve"> del festival “Un altro genere di forza” </w:t>
      </w:r>
      <w:r w:rsidR="009406A4">
        <w:rPr>
          <w:rFonts w:asciiTheme="minorHAnsi" w:eastAsia="Times New Roman" w:hAnsiTheme="minorHAnsi" w:cstheme="minorHAnsi"/>
          <w:b/>
          <w:bCs/>
        </w:rPr>
        <w:t xml:space="preserve">su </w:t>
      </w:r>
      <w:hyperlink r:id="rId8">
        <w:r w:rsidR="005351F6" w:rsidRPr="00240631">
          <w:rPr>
            <w:rFonts w:asciiTheme="minorHAnsi" w:eastAsia="Times New Roman" w:hAnsiTheme="minorHAnsi" w:cstheme="minorHAnsi"/>
            <w:b/>
            <w:bCs/>
          </w:rPr>
          <w:t>www.sudestdonne.com</w:t>
        </w:r>
      </w:hyperlink>
      <w:r w:rsidR="005351F6" w:rsidRPr="00240631">
        <w:rPr>
          <w:rFonts w:asciiTheme="minorHAnsi" w:eastAsia="Times New Roman" w:hAnsiTheme="minorHAnsi" w:cstheme="minorHAnsi"/>
          <w:b/>
          <w:bCs/>
        </w:rPr>
        <w:t xml:space="preserve"> o sulle pagine social del festival. </w:t>
      </w:r>
    </w:p>
    <w:p w14:paraId="0A01C7AB" w14:textId="3C056A56" w:rsidR="009406A4" w:rsidRDefault="009406A4" w:rsidP="009406A4">
      <w:pPr>
        <w:jc w:val="both"/>
        <w:rPr>
          <w:rFonts w:asciiTheme="minorHAnsi" w:eastAsia="Times New Roman" w:hAnsiTheme="minorHAnsi" w:cstheme="minorHAnsi"/>
        </w:rPr>
      </w:pPr>
      <w:r w:rsidRPr="009406A4">
        <w:rPr>
          <w:rFonts w:asciiTheme="minorHAnsi" w:eastAsia="Times New Roman" w:hAnsiTheme="minorHAnsi" w:cstheme="minorHAnsi"/>
        </w:rPr>
        <w:t>Tutte le attività del festival sono gratuite</w:t>
      </w:r>
      <w:r>
        <w:rPr>
          <w:rFonts w:asciiTheme="minorHAnsi" w:eastAsia="Times New Roman" w:hAnsiTheme="minorHAnsi" w:cstheme="minorHAnsi"/>
        </w:rPr>
        <w:t>, con</w:t>
      </w:r>
      <w:r w:rsidRPr="009406A4">
        <w:rPr>
          <w:rFonts w:asciiTheme="minorHAnsi" w:eastAsia="Times New Roman" w:hAnsiTheme="minorHAnsi" w:cstheme="minorHAnsi"/>
        </w:rPr>
        <w:t xml:space="preserve"> donazione libera</w:t>
      </w:r>
      <w:r>
        <w:rPr>
          <w:rFonts w:asciiTheme="minorHAnsi" w:eastAsia="Times New Roman" w:hAnsiTheme="minorHAnsi" w:cstheme="minorHAnsi"/>
        </w:rPr>
        <w:t xml:space="preserve">le. </w:t>
      </w:r>
      <w:r w:rsidRPr="009406A4">
        <w:rPr>
          <w:rFonts w:asciiTheme="minorHAnsi" w:eastAsia="Times New Roman" w:hAnsiTheme="minorHAnsi" w:cstheme="minorHAnsi"/>
        </w:rPr>
        <w:t>Per partecipare</w:t>
      </w:r>
      <w:r>
        <w:rPr>
          <w:rFonts w:asciiTheme="minorHAnsi" w:eastAsia="Times New Roman" w:hAnsiTheme="minorHAnsi" w:cstheme="minorHAnsi"/>
        </w:rPr>
        <w:t xml:space="preserve"> ai laboratori e agli eventi serali </w:t>
      </w:r>
      <w:r w:rsidRPr="009406A4">
        <w:rPr>
          <w:rFonts w:asciiTheme="minorHAnsi" w:eastAsia="Times New Roman" w:hAnsiTheme="minorHAnsi" w:cstheme="minorHAnsi"/>
        </w:rPr>
        <w:t xml:space="preserve">è </w:t>
      </w:r>
      <w:r>
        <w:rPr>
          <w:rFonts w:asciiTheme="minorHAnsi" w:eastAsia="Times New Roman" w:hAnsiTheme="minorHAnsi" w:cstheme="minorHAnsi"/>
        </w:rPr>
        <w:t>necessario</w:t>
      </w:r>
      <w:r w:rsidRPr="009406A4">
        <w:rPr>
          <w:rFonts w:asciiTheme="minorHAnsi" w:eastAsia="Times New Roman" w:hAnsiTheme="minorHAnsi" w:cstheme="minorHAnsi"/>
        </w:rPr>
        <w:t xml:space="preserve"> prenotare gratuitamente il proprio posto su Ticket </w:t>
      </w:r>
      <w:proofErr w:type="spellStart"/>
      <w:r w:rsidRPr="009406A4">
        <w:rPr>
          <w:rFonts w:asciiTheme="minorHAnsi" w:eastAsia="Times New Roman" w:hAnsiTheme="minorHAnsi" w:cstheme="minorHAnsi"/>
        </w:rPr>
        <w:t>Tailor</w:t>
      </w:r>
      <w:proofErr w:type="spellEnd"/>
      <w:r>
        <w:rPr>
          <w:rFonts w:asciiTheme="minorHAnsi" w:eastAsia="Times New Roman" w:hAnsiTheme="minorHAnsi" w:cstheme="minorHAnsi"/>
        </w:rPr>
        <w:t xml:space="preserve"> (</w:t>
      </w:r>
      <w:r w:rsidRPr="009406A4">
        <w:rPr>
          <w:rFonts w:asciiTheme="minorHAnsi" w:eastAsia="Times New Roman" w:hAnsiTheme="minorHAnsi" w:cstheme="minorHAnsi"/>
        </w:rPr>
        <w:t>https://www.tickettailor.com/events/</w:t>
      </w:r>
      <w:proofErr w:type="spellStart"/>
      <w:r w:rsidRPr="009406A4">
        <w:rPr>
          <w:rFonts w:asciiTheme="minorHAnsi" w:eastAsia="Times New Roman" w:hAnsiTheme="minorHAnsi" w:cstheme="minorHAnsi"/>
        </w:rPr>
        <w:t>sudestdonne</w:t>
      </w:r>
      <w:proofErr w:type="spellEnd"/>
      <w:r>
        <w:rPr>
          <w:rFonts w:asciiTheme="minorHAnsi" w:eastAsia="Times New Roman" w:hAnsiTheme="minorHAnsi" w:cstheme="minorHAnsi"/>
        </w:rPr>
        <w:t xml:space="preserve">). </w:t>
      </w:r>
    </w:p>
    <w:p w14:paraId="18CA0EB1" w14:textId="77777777" w:rsidR="00B94639" w:rsidRDefault="00B94639" w:rsidP="009406A4">
      <w:pPr>
        <w:jc w:val="both"/>
        <w:rPr>
          <w:rFonts w:asciiTheme="minorHAnsi" w:eastAsia="Times New Roman" w:hAnsiTheme="minorHAnsi" w:cstheme="minorHAnsi"/>
        </w:rPr>
      </w:pPr>
    </w:p>
    <w:p w14:paraId="6148668A" w14:textId="696C3742" w:rsidR="00B94639" w:rsidRPr="00E94889" w:rsidRDefault="00B94639" w:rsidP="00B94639">
      <w:pPr>
        <w:jc w:val="both"/>
        <w:rPr>
          <w:rFonts w:asciiTheme="minorHAnsi" w:eastAsia="Times New Roman" w:hAnsiTheme="minorHAnsi" w:cstheme="minorHAnsi"/>
          <w:b/>
          <w:bCs/>
        </w:rPr>
      </w:pPr>
      <w:r w:rsidRPr="00B94639">
        <w:rPr>
          <w:rFonts w:asciiTheme="minorHAnsi" w:eastAsia="Times New Roman" w:hAnsiTheme="minorHAnsi" w:cstheme="minorHAnsi"/>
        </w:rPr>
        <w:t xml:space="preserve">Un </w:t>
      </w:r>
      <w:r w:rsidRPr="00E94889">
        <w:rPr>
          <w:rFonts w:asciiTheme="minorHAnsi" w:eastAsia="Times New Roman" w:hAnsiTheme="minorHAnsi" w:cstheme="minorHAnsi"/>
          <w:b/>
          <w:bCs/>
        </w:rPr>
        <w:t>Altro Genere di Forza</w:t>
      </w:r>
      <w:r w:rsidRPr="00B94639">
        <w:rPr>
          <w:rFonts w:asciiTheme="minorHAnsi" w:eastAsia="Times New Roman" w:hAnsiTheme="minorHAnsi" w:cstheme="minorHAnsi"/>
        </w:rPr>
        <w:t xml:space="preserve"> è un progetto di </w:t>
      </w:r>
      <w:r w:rsidRPr="00E94889">
        <w:rPr>
          <w:rFonts w:asciiTheme="minorHAnsi" w:eastAsia="Times New Roman" w:hAnsiTheme="minorHAnsi" w:cstheme="minorHAnsi"/>
          <w:b/>
          <w:bCs/>
        </w:rPr>
        <w:t>Sud Est Donne</w:t>
      </w:r>
      <w:r w:rsidRPr="00B94639">
        <w:rPr>
          <w:rFonts w:asciiTheme="minorHAnsi" w:eastAsia="Times New Roman" w:hAnsiTheme="minorHAnsi" w:cstheme="minorHAnsi"/>
        </w:rPr>
        <w:t xml:space="preserve">, finanziato dal </w:t>
      </w:r>
      <w:r w:rsidRPr="00E94889">
        <w:rPr>
          <w:rFonts w:asciiTheme="minorHAnsi" w:eastAsia="Times New Roman" w:hAnsiTheme="minorHAnsi" w:cstheme="minorHAnsi"/>
          <w:b/>
          <w:bCs/>
        </w:rPr>
        <w:t>Comune di Martina Franca</w:t>
      </w:r>
      <w:r w:rsidRPr="00B94639">
        <w:rPr>
          <w:rFonts w:asciiTheme="minorHAnsi" w:eastAsia="Times New Roman" w:hAnsiTheme="minorHAnsi" w:cstheme="minorHAnsi"/>
        </w:rPr>
        <w:t xml:space="preserve"> e dal </w:t>
      </w:r>
      <w:r w:rsidRPr="00E94889">
        <w:rPr>
          <w:rFonts w:asciiTheme="minorHAnsi" w:eastAsia="Times New Roman" w:hAnsiTheme="minorHAnsi" w:cstheme="minorHAnsi"/>
          <w:b/>
          <w:bCs/>
        </w:rPr>
        <w:t>Comune di Locorotondo</w:t>
      </w:r>
      <w:r w:rsidRPr="00B94639">
        <w:rPr>
          <w:rFonts w:asciiTheme="minorHAnsi" w:eastAsia="Times New Roman" w:hAnsiTheme="minorHAnsi" w:cstheme="minorHAnsi"/>
        </w:rPr>
        <w:t>, in collaborazione con la</w:t>
      </w:r>
      <w:r>
        <w:rPr>
          <w:rFonts w:asciiTheme="minorHAnsi" w:eastAsia="Times New Roman" w:hAnsiTheme="minorHAnsi" w:cstheme="minorHAnsi"/>
        </w:rPr>
        <w:t xml:space="preserve"> </w:t>
      </w:r>
      <w:r w:rsidRPr="00E94889">
        <w:rPr>
          <w:rFonts w:asciiTheme="minorHAnsi" w:eastAsia="Times New Roman" w:hAnsiTheme="minorHAnsi" w:cstheme="minorHAnsi"/>
          <w:b/>
          <w:bCs/>
        </w:rPr>
        <w:t xml:space="preserve">Fondazione Una Nessuna Centomila, </w:t>
      </w:r>
      <w:proofErr w:type="spellStart"/>
      <w:r w:rsidRPr="00E94889">
        <w:rPr>
          <w:rFonts w:asciiTheme="minorHAnsi" w:eastAsia="Times New Roman" w:hAnsiTheme="minorHAnsi" w:cstheme="minorHAnsi"/>
          <w:b/>
          <w:bCs/>
        </w:rPr>
        <w:t>WenDo</w:t>
      </w:r>
      <w:proofErr w:type="spellEnd"/>
      <w:r w:rsidRPr="00E94889">
        <w:rPr>
          <w:rFonts w:asciiTheme="minorHAnsi" w:eastAsia="Times New Roman" w:hAnsiTheme="minorHAnsi" w:cstheme="minorHAnsi"/>
          <w:b/>
          <w:bCs/>
        </w:rPr>
        <w:t xml:space="preserve"> La Via delle Donne, Master di I livello, Studi e Politiche di Genere dell'Università Roma Tre, con il supporto della BCC di Locorotondo, Diamond Group e Carbotti Pelletteria. </w:t>
      </w:r>
    </w:p>
    <w:p w14:paraId="65F3BBF4" w14:textId="77777777" w:rsidR="009406A4" w:rsidRDefault="009406A4" w:rsidP="009406A4">
      <w:pPr>
        <w:jc w:val="both"/>
        <w:rPr>
          <w:rFonts w:asciiTheme="minorHAnsi" w:eastAsia="Times New Roman" w:hAnsiTheme="minorHAnsi" w:cstheme="minorHAnsi"/>
        </w:rPr>
      </w:pPr>
    </w:p>
    <w:p w14:paraId="55EDA1D4" w14:textId="77777777" w:rsidR="009406A4" w:rsidRPr="00FF223C" w:rsidRDefault="009406A4" w:rsidP="009406A4">
      <w:pPr>
        <w:jc w:val="both"/>
        <w:rPr>
          <w:rFonts w:asciiTheme="minorHAnsi" w:eastAsia="Times New Roman" w:hAnsiTheme="minorHAnsi" w:cstheme="minorHAnsi"/>
        </w:rPr>
      </w:pPr>
    </w:p>
    <w:p w14:paraId="416496A3" w14:textId="1DCA69B1" w:rsidR="00FF223C" w:rsidRPr="00240631" w:rsidRDefault="00240631" w:rsidP="00A566A9">
      <w:pPr>
        <w:jc w:val="both"/>
        <w:rPr>
          <w:rFonts w:asciiTheme="minorHAnsi" w:eastAsia="Times New Roman" w:hAnsiTheme="minorHAnsi" w:cstheme="minorHAnsi"/>
          <w:b/>
          <w:bCs/>
        </w:rPr>
      </w:pPr>
      <w:r w:rsidRPr="00240631">
        <w:rPr>
          <w:rFonts w:asciiTheme="minorHAnsi" w:eastAsia="Times New Roman" w:hAnsiTheme="minorHAnsi" w:cstheme="minorHAnsi"/>
          <w:b/>
          <w:bCs/>
        </w:rPr>
        <w:tab/>
      </w:r>
      <w:r w:rsidRPr="00240631">
        <w:rPr>
          <w:rFonts w:asciiTheme="minorHAnsi" w:eastAsia="Times New Roman" w:hAnsiTheme="minorHAnsi" w:cstheme="minorHAnsi"/>
          <w:b/>
          <w:bCs/>
        </w:rPr>
        <w:tab/>
      </w:r>
      <w:r w:rsidRPr="00240631">
        <w:rPr>
          <w:rFonts w:asciiTheme="minorHAnsi" w:eastAsia="Times New Roman" w:hAnsiTheme="minorHAnsi" w:cstheme="minorHAnsi"/>
          <w:b/>
          <w:bCs/>
        </w:rPr>
        <w:tab/>
      </w:r>
      <w:r w:rsidRPr="00240631">
        <w:rPr>
          <w:rFonts w:asciiTheme="minorHAnsi" w:eastAsia="Times New Roman" w:hAnsiTheme="minorHAnsi" w:cstheme="minorHAnsi"/>
          <w:b/>
          <w:bCs/>
        </w:rPr>
        <w:tab/>
      </w:r>
      <w:r w:rsidRPr="00240631">
        <w:rPr>
          <w:rFonts w:asciiTheme="minorHAnsi" w:eastAsia="Times New Roman" w:hAnsiTheme="minorHAnsi" w:cstheme="minorHAnsi"/>
          <w:b/>
          <w:bCs/>
        </w:rPr>
        <w:tab/>
      </w:r>
      <w:r w:rsidRPr="00240631">
        <w:rPr>
          <w:rFonts w:asciiTheme="minorHAnsi" w:eastAsia="Times New Roman" w:hAnsiTheme="minorHAnsi" w:cstheme="minorHAnsi"/>
          <w:b/>
          <w:bCs/>
        </w:rPr>
        <w:tab/>
        <w:t>Fine Comunicato Stampa</w:t>
      </w:r>
    </w:p>
    <w:p w14:paraId="4289A639" w14:textId="77777777" w:rsidR="00A566A9" w:rsidRPr="00FF223C" w:rsidRDefault="00A566A9" w:rsidP="00A566A9">
      <w:pPr>
        <w:jc w:val="both"/>
        <w:rPr>
          <w:rFonts w:asciiTheme="minorHAnsi" w:eastAsia="Times New Roman" w:hAnsiTheme="minorHAnsi" w:cstheme="minorHAnsi"/>
        </w:rPr>
      </w:pPr>
      <w:r w:rsidRPr="00FF223C">
        <w:rPr>
          <w:rFonts w:asciiTheme="minorHAnsi" w:eastAsia="Times New Roman" w:hAnsiTheme="minorHAnsi" w:cstheme="minorHAnsi"/>
        </w:rPr>
        <w:t>Barbara Serio</w:t>
      </w:r>
    </w:p>
    <w:p w14:paraId="35BAB6BE" w14:textId="77777777" w:rsidR="00A566A9" w:rsidRPr="00FF223C" w:rsidRDefault="00A566A9" w:rsidP="00A566A9">
      <w:pPr>
        <w:jc w:val="both"/>
        <w:rPr>
          <w:rFonts w:asciiTheme="minorHAnsi" w:eastAsia="Times New Roman" w:hAnsiTheme="minorHAnsi" w:cstheme="minorHAnsi"/>
        </w:rPr>
      </w:pPr>
      <w:r w:rsidRPr="00FF223C">
        <w:rPr>
          <w:rFonts w:asciiTheme="minorHAnsi" w:eastAsia="Times New Roman" w:hAnsiTheme="minorHAnsi" w:cstheme="minorHAnsi"/>
        </w:rPr>
        <w:t>Addetta Stampa Sud Est Donne</w:t>
      </w:r>
    </w:p>
    <w:p w14:paraId="53041FA4" w14:textId="0627AEBE" w:rsidR="009310C1" w:rsidRPr="00240631" w:rsidRDefault="00A566A9" w:rsidP="003948AD">
      <w:pPr>
        <w:jc w:val="both"/>
        <w:rPr>
          <w:rFonts w:asciiTheme="minorHAnsi" w:eastAsia="Times New Roman" w:hAnsiTheme="minorHAnsi" w:cstheme="minorHAnsi"/>
        </w:rPr>
      </w:pPr>
      <w:r w:rsidRPr="00FF223C">
        <w:rPr>
          <w:rFonts w:asciiTheme="minorHAnsi" w:eastAsia="Times New Roman" w:hAnsiTheme="minorHAnsi" w:cstheme="minorHAnsi"/>
        </w:rPr>
        <w:t>Cell. 329/6658408</w:t>
      </w:r>
    </w:p>
    <w:sectPr w:rsidR="009310C1" w:rsidRPr="00240631" w:rsidSect="00092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991" w:bottom="1418" w:left="1134" w:header="533" w:footer="51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D20D1" w14:textId="77777777" w:rsidR="00750CA2" w:rsidRDefault="00750CA2">
      <w:r>
        <w:separator/>
      </w:r>
    </w:p>
  </w:endnote>
  <w:endnote w:type="continuationSeparator" w:id="0">
    <w:p w14:paraId="55B3BC25" w14:textId="77777777" w:rsidR="00750CA2" w:rsidRDefault="0075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33EF34A-9CCF-4E1A-B652-E0D526757DD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2554584-6351-4A39-A061-22025E1AC2E5}"/>
    <w:embedBold r:id="rId3" w:fontKey="{459CB8C1-6ECA-4884-B49B-F50BD60079E4}"/>
    <w:embedItalic r:id="rId4" w:fontKey="{C0918A29-0157-4E4A-B88C-BA0DDAFC6EBF}"/>
    <w:embedBoldItalic r:id="rId5" w:fontKey="{B19FE4CD-AA18-4406-AE24-420394A407F0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A72345A-9E4B-4910-A80B-897E56EA82ED}"/>
    <w:embedBold r:id="rId7" w:fontKey="{F8DBBC02-B866-4F6C-A9EB-99C0A6084255}"/>
    <w:embedBoldItalic r:id="rId8" w:fontKey="{B61D9592-B937-412B-A997-DCC7A6A84A7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9" w:fontKey="{4FA7FFC3-8015-43C2-9073-B15E65C4BEF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235F6DF2-9827-4114-A6CA-9539F0987E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D68C0A1-62A4-4EEF-BF87-AC7C988BB61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9AC2CCE4-4B6E-4760-827C-5B92C5D4F166}"/>
    <w:embedItalic r:id="rId13" w:fontKey="{DA47C83C-3D50-49B3-8C94-67E8AA038769}"/>
  </w:font>
  <w:font w:name="New Cicl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F3978FE4-B444-44A7-917D-646DB4A821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2E59" w14:textId="77777777" w:rsidR="00F80240" w:rsidRDefault="00F802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6BB5" w14:textId="77777777" w:rsidR="00F80240" w:rsidRDefault="00000000">
    <w:pPr>
      <w:spacing w:line="197" w:lineRule="auto"/>
      <w:ind w:right="-470"/>
      <w:rPr>
        <w:rFonts w:ascii="New Cicle" w:eastAsia="New Cicle" w:hAnsi="New Cicle" w:cs="New Cicle"/>
        <w:color w:val="191D1F"/>
        <w:sz w:val="15"/>
        <w:szCs w:val="15"/>
      </w:rPr>
    </w:pPr>
    <w:bookmarkStart w:id="0" w:name="_heading=h.h8rnak9eiwye" w:colFirst="0" w:colLast="0"/>
    <w:bookmarkEnd w:id="0"/>
    <w:r>
      <w:rPr>
        <w:rFonts w:ascii="New Cicle" w:eastAsia="New Cicle" w:hAnsi="New Cicle" w:cs="New Cicle"/>
        <w:b/>
        <w:color w:val="191D1F"/>
        <w:sz w:val="16"/>
        <w:szCs w:val="16"/>
      </w:rPr>
      <w:t>SUD EST DONNE</w:t>
    </w:r>
    <w:r>
      <w:rPr>
        <w:rFonts w:ascii="New Cicle" w:eastAsia="New Cicle" w:hAnsi="New Cicle" w:cs="New Cicle"/>
        <w:b/>
        <w:color w:val="191D1F"/>
        <w:sz w:val="15"/>
        <w:szCs w:val="15"/>
      </w:rPr>
      <w:t xml:space="preserve"> - Associazione di Promozione Sociale</w:t>
    </w:r>
  </w:p>
  <w:p w14:paraId="0FC0A45F" w14:textId="77777777" w:rsidR="00F80240" w:rsidRDefault="00000000">
    <w:pPr>
      <w:spacing w:line="197" w:lineRule="auto"/>
      <w:ind w:right="-470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5"/>
        <w:szCs w:val="15"/>
      </w:rPr>
      <w:t>via Lago Sassano 26, - 70014 Conversano (BA)</w:t>
    </w:r>
  </w:p>
  <w:p w14:paraId="6C6E8B07" w14:textId="77777777" w:rsidR="00F80240" w:rsidRDefault="00000000">
    <w:pPr>
      <w:spacing w:line="197" w:lineRule="auto"/>
      <w:ind w:right="-470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5"/>
        <w:szCs w:val="15"/>
      </w:rPr>
      <w:t>Tel. / Fax: + 39 0804343393   Mobile: +39 3333796093</w:t>
    </w:r>
  </w:p>
  <w:p w14:paraId="67D8866C" w14:textId="77777777" w:rsidR="00F80240" w:rsidRDefault="00000000">
    <w:pPr>
      <w:spacing w:line="197" w:lineRule="auto"/>
      <w:ind w:right="-470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5"/>
        <w:szCs w:val="15"/>
      </w:rPr>
      <w:t xml:space="preserve">E-MAIL: </w:t>
    </w:r>
    <w:hyperlink r:id="rId1">
      <w:r w:rsidR="00F80240">
        <w:rPr>
          <w:rFonts w:ascii="New Cicle" w:eastAsia="New Cicle" w:hAnsi="New Cicle" w:cs="New Cicle"/>
          <w:b/>
          <w:color w:val="0000FF"/>
          <w:sz w:val="15"/>
          <w:szCs w:val="15"/>
          <w:u w:val="single"/>
        </w:rPr>
        <w:t>donnesudestbarese@alice.it</w:t>
      </w:r>
    </w:hyperlink>
    <w:r>
      <w:rPr>
        <w:rFonts w:ascii="New Cicle" w:eastAsia="New Cicle" w:hAnsi="New Cicle" w:cs="New Cicle"/>
        <w:b/>
        <w:color w:val="191D1F"/>
        <w:sz w:val="15"/>
        <w:szCs w:val="15"/>
      </w:rPr>
      <w:t xml:space="preserve"> </w:t>
    </w:r>
    <w:r>
      <w:rPr>
        <w:rFonts w:ascii="New Cicle" w:eastAsia="New Cicle" w:hAnsi="New Cicle" w:cs="New Cicle"/>
        <w:color w:val="191D1F"/>
        <w:sz w:val="15"/>
        <w:szCs w:val="15"/>
      </w:rPr>
      <w:t xml:space="preserve"> </w:t>
    </w:r>
    <w:r>
      <w:rPr>
        <w:rFonts w:ascii="New Cicle" w:eastAsia="New Cicle" w:hAnsi="New Cicle" w:cs="New Cicle"/>
        <w:b/>
        <w:color w:val="191D1F"/>
        <w:sz w:val="15"/>
        <w:szCs w:val="15"/>
      </w:rPr>
      <w:t>INTERNET: www.sudestdonne.com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2432C" w14:textId="77777777" w:rsidR="00F80240" w:rsidRDefault="00000000">
    <w:pPr>
      <w:spacing w:after="160" w:line="259" w:lineRule="auto"/>
      <w:rPr>
        <w:rFonts w:ascii="Calibri" w:eastAsia="Calibri" w:hAnsi="Calibri" w:cs="Calibri"/>
        <w:sz w:val="22"/>
        <w:szCs w:val="22"/>
      </w:rPr>
    </w:pPr>
    <w:bookmarkStart w:id="2" w:name="_heading=h.1nb72yb5w4ab" w:colFirst="0" w:colLast="0"/>
    <w:bookmarkEnd w:id="2"/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5430A102" wp14:editId="689DA42A">
          <wp:extent cx="578764" cy="682411"/>
          <wp:effectExtent l="0" t="0" r="0" b="0"/>
          <wp:docPr id="1790662005" name="image3.jpg" descr="Immagine che contiene testo, Carattere, logo, Elementi grafici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Immagine che contiene testo, Carattere, logo, Elementi grafici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8764" cy="6824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2"/>
        <w:szCs w:val="22"/>
      </w:rPr>
      <w:t xml:space="preserve">                                                                 </w:t>
    </w: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02AFC251" wp14:editId="2BBE55D9">
          <wp:extent cx="606945" cy="678773"/>
          <wp:effectExtent l="0" t="0" r="0" b="0"/>
          <wp:docPr id="1404246389" name="image4.jpg" descr="C:\Users\user\Dropbox\festival\un altro genere di forza\comunicazione\loghi\Loghi Sog Promotori\logo SED definitiv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C:\Users\user\Dropbox\festival\un altro genere di forza\comunicazione\loghi\Loghi Sog Promotori\logo SED definitiv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945" cy="678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2"/>
        <w:szCs w:val="22"/>
      </w:rPr>
      <w:t xml:space="preserve">                                                                      </w:t>
    </w:r>
    <w:r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FF0370F" wp14:editId="7D7D0107">
          <wp:extent cx="561975" cy="561975"/>
          <wp:effectExtent l="0" t="0" r="0" b="0"/>
          <wp:docPr id="141354952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2"/>
        <w:szCs w:val="22"/>
      </w:rPr>
      <w:t xml:space="preserve">                                        </w:t>
    </w:r>
  </w:p>
  <w:p w14:paraId="4A77DE41" w14:textId="77777777" w:rsidR="00F80240" w:rsidRDefault="00000000">
    <w:pPr>
      <w:spacing w:line="197" w:lineRule="auto"/>
      <w:ind w:right="-470"/>
      <w:jc w:val="center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6"/>
        <w:szCs w:val="16"/>
      </w:rPr>
      <w:t>SUD EST DONNE</w:t>
    </w:r>
    <w:r>
      <w:rPr>
        <w:rFonts w:ascii="New Cicle" w:eastAsia="New Cicle" w:hAnsi="New Cicle" w:cs="New Cicle"/>
        <w:b/>
        <w:color w:val="191D1F"/>
        <w:sz w:val="15"/>
        <w:szCs w:val="15"/>
      </w:rPr>
      <w:t xml:space="preserve"> - Associazione di Promozione Sociale</w:t>
    </w:r>
  </w:p>
  <w:p w14:paraId="73963369" w14:textId="77777777" w:rsidR="00F80240" w:rsidRDefault="00000000">
    <w:pPr>
      <w:spacing w:line="197" w:lineRule="auto"/>
      <w:ind w:right="-470"/>
      <w:jc w:val="center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5"/>
        <w:szCs w:val="15"/>
      </w:rPr>
      <w:t>via Lago Sassano 26, - 70014 Conversano (BA)</w:t>
    </w:r>
  </w:p>
  <w:p w14:paraId="643F2E24" w14:textId="77777777" w:rsidR="00F80240" w:rsidRDefault="00000000">
    <w:pPr>
      <w:spacing w:line="197" w:lineRule="auto"/>
      <w:ind w:right="-470"/>
      <w:jc w:val="center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5"/>
        <w:szCs w:val="15"/>
      </w:rPr>
      <w:t>Tel. / Fax: + 39 0804343393   Mobile: +39 3203312187</w:t>
    </w:r>
  </w:p>
  <w:p w14:paraId="66DA039A" w14:textId="77777777" w:rsidR="00F80240" w:rsidRDefault="00000000">
    <w:pPr>
      <w:spacing w:line="197" w:lineRule="auto"/>
      <w:ind w:right="-470"/>
      <w:jc w:val="center"/>
      <w:rPr>
        <w:rFonts w:ascii="New Cicle" w:eastAsia="New Cicle" w:hAnsi="New Cicle" w:cs="New Cicle"/>
        <w:color w:val="191D1F"/>
        <w:sz w:val="15"/>
        <w:szCs w:val="15"/>
      </w:rPr>
    </w:pPr>
    <w:r>
      <w:rPr>
        <w:rFonts w:ascii="New Cicle" w:eastAsia="New Cicle" w:hAnsi="New Cicle" w:cs="New Cicle"/>
        <w:b/>
        <w:color w:val="191D1F"/>
        <w:sz w:val="15"/>
        <w:szCs w:val="15"/>
      </w:rPr>
      <w:t xml:space="preserve">E-MAIL: </w:t>
    </w:r>
    <w:hyperlink r:id="rId4">
      <w:r w:rsidR="00F80240">
        <w:rPr>
          <w:rFonts w:ascii="New Cicle" w:eastAsia="New Cicle" w:hAnsi="New Cicle" w:cs="New Cicle"/>
          <w:b/>
          <w:color w:val="0000FF"/>
          <w:sz w:val="15"/>
          <w:szCs w:val="15"/>
          <w:u w:val="single"/>
        </w:rPr>
        <w:t>info@sudestdonne.com</w:t>
      </w:r>
    </w:hyperlink>
    <w:r>
      <w:rPr>
        <w:rFonts w:ascii="New Cicle" w:eastAsia="New Cicle" w:hAnsi="New Cicle" w:cs="New Cicle"/>
        <w:b/>
        <w:color w:val="191D1F"/>
        <w:sz w:val="15"/>
        <w:szCs w:val="15"/>
      </w:rPr>
      <w:t xml:space="preserve"> - www.sudestdonne.com</w:t>
    </w:r>
  </w:p>
  <w:p w14:paraId="54C913B2" w14:textId="77777777" w:rsidR="00F80240" w:rsidRDefault="00F802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1056AF5" w14:textId="77777777" w:rsidR="00F80240" w:rsidRDefault="00F802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0002" w14:textId="77777777" w:rsidR="00750CA2" w:rsidRDefault="00750CA2">
      <w:r>
        <w:separator/>
      </w:r>
    </w:p>
  </w:footnote>
  <w:footnote w:type="continuationSeparator" w:id="0">
    <w:p w14:paraId="491DC83E" w14:textId="77777777" w:rsidR="00750CA2" w:rsidRDefault="0075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65A6" w14:textId="77777777" w:rsidR="00F80240" w:rsidRDefault="00F802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ED41" w14:textId="1C69CFFE" w:rsidR="00F80240" w:rsidRDefault="0024063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  <w:color w:val="000000"/>
      </w:rPr>
      <w:t xml:space="preserve">               </w:t>
    </w:r>
    <w:r>
      <w:rPr>
        <w:noProof/>
        <w:color w:val="000000"/>
      </w:rPr>
      <w:drawing>
        <wp:inline distT="0" distB="0" distL="0" distR="0" wp14:anchorId="25C6D4BC" wp14:editId="57DBEFFC">
          <wp:extent cx="924559" cy="533400"/>
          <wp:effectExtent l="0" t="0" r="9525" b="0"/>
          <wp:docPr id="169556476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501122" name="Immagine 164450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738" cy="538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w:t xml:space="preserve">     </w:t>
    </w:r>
    <w:r>
      <w:rPr>
        <w:color w:val="000000"/>
      </w:rPr>
      <w:t xml:space="preserve">             </w:t>
    </w:r>
    <w:r>
      <w:rPr>
        <w:noProof/>
        <w:color w:val="000000"/>
      </w:rPr>
      <w:drawing>
        <wp:inline distT="0" distB="0" distL="0" distR="0" wp14:anchorId="2B927F86" wp14:editId="2E32FD84">
          <wp:extent cx="813817" cy="556218"/>
          <wp:effectExtent l="0" t="0" r="5715" b="0"/>
          <wp:docPr id="5359391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405572" name="Immagine 14784055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852" cy="569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</w:rPr>
      <w:tab/>
      <w:t xml:space="preserve">            </w:t>
    </w:r>
    <w:r>
      <w:rPr>
        <w:noProof/>
        <w:color w:val="000000"/>
      </w:rPr>
      <w:drawing>
        <wp:inline distT="0" distB="0" distL="0" distR="0" wp14:anchorId="75346F84" wp14:editId="77A70E7D">
          <wp:extent cx="578485" cy="593725"/>
          <wp:effectExtent l="0" t="0" r="0" b="0"/>
          <wp:docPr id="139214823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102" cy="595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</w:rPr>
      <w:drawing>
        <wp:inline distT="0" distB="0" distL="0" distR="0" wp14:anchorId="5EE3D535" wp14:editId="65773F93">
          <wp:extent cx="572288" cy="548640"/>
          <wp:effectExtent l="0" t="0" r="0" b="3810"/>
          <wp:docPr id="28624665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868922" name="Immagine 1288868922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12" t="11600" r="11708" b="13641"/>
                  <a:stretch>
                    <a:fillRect/>
                  </a:stretch>
                </pic:blipFill>
                <pic:spPr bwMode="auto">
                  <a:xfrm>
                    <a:off x="0" y="0"/>
                    <a:ext cx="574822" cy="5510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EA9A" w14:textId="29EE1D2D" w:rsidR="00F80240" w:rsidRDefault="006B712B" w:rsidP="00340241">
    <w:pPr>
      <w:pBdr>
        <w:top w:val="nil"/>
        <w:left w:val="nil"/>
        <w:bottom w:val="nil"/>
        <w:right w:val="nil"/>
        <w:between w:val="nil"/>
      </w:pBdr>
      <w:tabs>
        <w:tab w:val="right" w:pos="2977"/>
      </w:tabs>
      <w:ind w:left="-567" w:right="-142"/>
      <w:rPr>
        <w:color w:val="000000"/>
      </w:rPr>
    </w:pPr>
    <w:r>
      <w:rPr>
        <w:noProof/>
        <w:color w:val="000000"/>
      </w:rPr>
      <w:t xml:space="preserve">                    </w:t>
    </w:r>
    <w:bookmarkStart w:id="1" w:name="_Hlk210135406"/>
    <w:r w:rsidR="00340241">
      <w:rPr>
        <w:noProof/>
        <w:color w:val="000000"/>
      </w:rPr>
      <w:drawing>
        <wp:inline distT="0" distB="0" distL="0" distR="0" wp14:anchorId="3E0A9F68" wp14:editId="48304A6D">
          <wp:extent cx="448140" cy="547370"/>
          <wp:effectExtent l="0" t="0" r="9525" b="5080"/>
          <wp:docPr id="178174857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748571" name="Immagine 17817485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4429" cy="567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w:t xml:space="preserve">    </w:t>
    </w:r>
    <w:r w:rsidR="009B49AC">
      <w:rPr>
        <w:noProof/>
        <w:color w:val="000000"/>
      </w:rPr>
      <w:t xml:space="preserve">  </w:t>
    </w:r>
    <w:r w:rsidR="009B49AC">
      <w:rPr>
        <w:noProof/>
        <w:color w:val="000000"/>
      </w:rPr>
      <w:drawing>
        <wp:inline distT="0" distB="0" distL="0" distR="0" wp14:anchorId="2FC82558" wp14:editId="026451C2">
          <wp:extent cx="449580" cy="577866"/>
          <wp:effectExtent l="0" t="0" r="7620" b="0"/>
          <wp:docPr id="639707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707352" name="Immagine 6397073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928" cy="591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w:t xml:space="preserve"> </w:t>
    </w:r>
    <w:r w:rsidR="00E3684B">
      <w:rPr>
        <w:color w:val="000000"/>
      </w:rPr>
      <w:t xml:space="preserve"> </w:t>
    </w:r>
    <w:r w:rsidR="00724B15">
      <w:rPr>
        <w:color w:val="000000"/>
      </w:rPr>
      <w:t xml:space="preserve">       </w:t>
    </w:r>
    <w:r w:rsidR="009B49AC">
      <w:rPr>
        <w:color w:val="000000"/>
      </w:rPr>
      <w:t xml:space="preserve">   </w:t>
    </w:r>
    <w:r w:rsidR="00724B15">
      <w:rPr>
        <w:color w:val="000000"/>
      </w:rPr>
      <w:t xml:space="preserve">     </w:t>
    </w:r>
    <w:r w:rsidR="00E3684B">
      <w:rPr>
        <w:noProof/>
        <w:color w:val="000000"/>
      </w:rPr>
      <w:drawing>
        <wp:inline distT="0" distB="0" distL="0" distR="0" wp14:anchorId="2E7DFE28" wp14:editId="28D95A18">
          <wp:extent cx="813817" cy="556218"/>
          <wp:effectExtent l="0" t="0" r="5715" b="0"/>
          <wp:docPr id="147840557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405572" name="Immagine 147840557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852" cy="569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2603">
      <w:rPr>
        <w:color w:val="000000"/>
      </w:rPr>
      <w:tab/>
    </w:r>
    <w:r w:rsidR="00724B15">
      <w:rPr>
        <w:color w:val="000000"/>
      </w:rPr>
      <w:t xml:space="preserve">            </w:t>
    </w:r>
    <w:r>
      <w:rPr>
        <w:noProof/>
        <w:color w:val="000000"/>
      </w:rPr>
      <w:drawing>
        <wp:inline distT="0" distB="0" distL="0" distR="0" wp14:anchorId="6242756F" wp14:editId="2AA018F7">
          <wp:extent cx="578485" cy="593725"/>
          <wp:effectExtent l="0" t="0" r="0" b="0"/>
          <wp:docPr id="184233249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0102" cy="595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724B15">
      <w:rPr>
        <w:color w:val="000000"/>
      </w:rPr>
      <w:t xml:space="preserve">              </w:t>
    </w:r>
    <w:r w:rsidR="00724B15">
      <w:rPr>
        <w:noProof/>
        <w:color w:val="000000"/>
      </w:rPr>
      <w:drawing>
        <wp:inline distT="0" distB="0" distL="0" distR="0" wp14:anchorId="53C32964" wp14:editId="2807782E">
          <wp:extent cx="572288" cy="548640"/>
          <wp:effectExtent l="0" t="0" r="0" b="3810"/>
          <wp:docPr id="12888689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868922" name="Immagine 1288868922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12" t="11600" r="11708" b="13641"/>
                  <a:stretch>
                    <a:fillRect/>
                  </a:stretch>
                </pic:blipFill>
                <pic:spPr bwMode="auto">
                  <a:xfrm>
                    <a:off x="0" y="0"/>
                    <a:ext cx="574822" cy="5510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24B15">
      <w:rPr>
        <w:color w:val="000000"/>
      </w:rPr>
      <w:t xml:space="preserve"> </w:t>
    </w:r>
    <w:bookmarkEnd w:id="1"/>
  </w:p>
  <w:p w14:paraId="20A828EE" w14:textId="16EDC100" w:rsidR="00340241" w:rsidRDefault="00340241" w:rsidP="00340241">
    <w:pPr>
      <w:pBdr>
        <w:top w:val="nil"/>
        <w:left w:val="nil"/>
        <w:bottom w:val="nil"/>
        <w:right w:val="nil"/>
        <w:between w:val="nil"/>
      </w:pBdr>
      <w:tabs>
        <w:tab w:val="right" w:pos="2977"/>
      </w:tabs>
      <w:ind w:left="-567" w:right="-142"/>
      <w:rPr>
        <w:color w:val="000000"/>
        <w:sz w:val="12"/>
        <w:szCs w:val="12"/>
      </w:rPr>
    </w:pPr>
    <w:r w:rsidRPr="00340241">
      <w:rPr>
        <w:color w:val="000000"/>
        <w:sz w:val="12"/>
        <w:szCs w:val="12"/>
      </w:rPr>
      <w:t xml:space="preserve">            </w:t>
    </w:r>
    <w:r>
      <w:rPr>
        <w:color w:val="000000"/>
        <w:sz w:val="12"/>
        <w:szCs w:val="12"/>
      </w:rPr>
      <w:t xml:space="preserve">                              </w:t>
    </w:r>
    <w:r w:rsidRPr="00340241">
      <w:rPr>
        <w:color w:val="000000"/>
        <w:sz w:val="12"/>
        <w:szCs w:val="12"/>
      </w:rPr>
      <w:t xml:space="preserve"> Comune di </w:t>
    </w:r>
    <w:r>
      <w:rPr>
        <w:color w:val="000000"/>
        <w:sz w:val="12"/>
        <w:szCs w:val="12"/>
      </w:rPr>
      <w:t xml:space="preserve">                 Comune di  </w:t>
    </w:r>
  </w:p>
  <w:p w14:paraId="2FFB4FD5" w14:textId="6C95697C" w:rsidR="00340241" w:rsidRPr="00340241" w:rsidRDefault="00340241" w:rsidP="00340241">
    <w:pPr>
      <w:pBdr>
        <w:top w:val="nil"/>
        <w:left w:val="nil"/>
        <w:bottom w:val="nil"/>
        <w:right w:val="nil"/>
        <w:between w:val="nil"/>
      </w:pBdr>
      <w:tabs>
        <w:tab w:val="right" w:pos="2977"/>
      </w:tabs>
      <w:ind w:left="-567" w:right="-142"/>
      <w:rPr>
        <w:color w:val="000000"/>
        <w:sz w:val="12"/>
        <w:szCs w:val="12"/>
      </w:rPr>
    </w:pPr>
    <w:r>
      <w:rPr>
        <w:color w:val="000000"/>
        <w:sz w:val="12"/>
        <w:szCs w:val="12"/>
      </w:rPr>
      <w:t xml:space="preserve">                                        </w:t>
    </w:r>
    <w:r w:rsidRPr="00340241">
      <w:rPr>
        <w:color w:val="000000"/>
        <w:sz w:val="12"/>
        <w:szCs w:val="12"/>
      </w:rPr>
      <w:t>Martina Franca</w:t>
    </w:r>
    <w:r>
      <w:rPr>
        <w:color w:val="000000"/>
        <w:sz w:val="12"/>
        <w:szCs w:val="12"/>
      </w:rPr>
      <w:t xml:space="preserve">            Locorotondo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B6F49"/>
    <w:multiLevelType w:val="multilevel"/>
    <w:tmpl w:val="4724B1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A93893"/>
    <w:multiLevelType w:val="hybridMultilevel"/>
    <w:tmpl w:val="407A0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51352"/>
    <w:multiLevelType w:val="hybridMultilevel"/>
    <w:tmpl w:val="B1FA4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9363B"/>
    <w:multiLevelType w:val="multilevel"/>
    <w:tmpl w:val="847AC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DCE5195"/>
    <w:multiLevelType w:val="multilevel"/>
    <w:tmpl w:val="F940BD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E1C6D26"/>
    <w:multiLevelType w:val="hybridMultilevel"/>
    <w:tmpl w:val="96CEE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31650"/>
    <w:multiLevelType w:val="multilevel"/>
    <w:tmpl w:val="8176EB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38A2DE5"/>
    <w:multiLevelType w:val="hybridMultilevel"/>
    <w:tmpl w:val="B3CAF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977FC5"/>
    <w:multiLevelType w:val="hybridMultilevel"/>
    <w:tmpl w:val="750485C8"/>
    <w:lvl w:ilvl="0" w:tplc="6C58058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70E71"/>
    <w:multiLevelType w:val="hybridMultilevel"/>
    <w:tmpl w:val="834090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963F6E"/>
    <w:multiLevelType w:val="hybridMultilevel"/>
    <w:tmpl w:val="52F4DA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2439B"/>
    <w:multiLevelType w:val="multilevel"/>
    <w:tmpl w:val="BE1CEF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1B50ACC"/>
    <w:multiLevelType w:val="multilevel"/>
    <w:tmpl w:val="DB8C06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72782C18"/>
    <w:multiLevelType w:val="hybridMultilevel"/>
    <w:tmpl w:val="B546B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867270">
    <w:abstractNumId w:val="0"/>
  </w:num>
  <w:num w:numId="2" w16cid:durableId="1011369763">
    <w:abstractNumId w:val="6"/>
  </w:num>
  <w:num w:numId="3" w16cid:durableId="2015764136">
    <w:abstractNumId w:val="4"/>
  </w:num>
  <w:num w:numId="4" w16cid:durableId="929779217">
    <w:abstractNumId w:val="11"/>
  </w:num>
  <w:num w:numId="5" w16cid:durableId="635068522">
    <w:abstractNumId w:val="12"/>
  </w:num>
  <w:num w:numId="6" w16cid:durableId="1303584742">
    <w:abstractNumId w:val="3"/>
  </w:num>
  <w:num w:numId="7" w16cid:durableId="211384739">
    <w:abstractNumId w:val="7"/>
  </w:num>
  <w:num w:numId="8" w16cid:durableId="1770853068">
    <w:abstractNumId w:val="5"/>
  </w:num>
  <w:num w:numId="9" w16cid:durableId="839390185">
    <w:abstractNumId w:val="2"/>
  </w:num>
  <w:num w:numId="10" w16cid:durableId="340590779">
    <w:abstractNumId w:val="9"/>
  </w:num>
  <w:num w:numId="11" w16cid:durableId="680543170">
    <w:abstractNumId w:val="8"/>
  </w:num>
  <w:num w:numId="12" w16cid:durableId="982271950">
    <w:abstractNumId w:val="10"/>
  </w:num>
  <w:num w:numId="13" w16cid:durableId="1664623740">
    <w:abstractNumId w:val="13"/>
  </w:num>
  <w:num w:numId="14" w16cid:durableId="589049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240"/>
    <w:rsid w:val="0002715A"/>
    <w:rsid w:val="00032C90"/>
    <w:rsid w:val="00037DE3"/>
    <w:rsid w:val="000743F2"/>
    <w:rsid w:val="00092603"/>
    <w:rsid w:val="000A1E0C"/>
    <w:rsid w:val="000C3D64"/>
    <w:rsid w:val="00117641"/>
    <w:rsid w:val="00125922"/>
    <w:rsid w:val="0016377B"/>
    <w:rsid w:val="001C147D"/>
    <w:rsid w:val="002373B2"/>
    <w:rsid w:val="00240631"/>
    <w:rsid w:val="00240D5A"/>
    <w:rsid w:val="002709E1"/>
    <w:rsid w:val="002A0659"/>
    <w:rsid w:val="00303722"/>
    <w:rsid w:val="0031401D"/>
    <w:rsid w:val="00340241"/>
    <w:rsid w:val="00342DBF"/>
    <w:rsid w:val="00394585"/>
    <w:rsid w:val="003948AD"/>
    <w:rsid w:val="003B36D3"/>
    <w:rsid w:val="003E2D73"/>
    <w:rsid w:val="00455E24"/>
    <w:rsid w:val="004D3A38"/>
    <w:rsid w:val="004E0BF4"/>
    <w:rsid w:val="004F08D6"/>
    <w:rsid w:val="005051D0"/>
    <w:rsid w:val="00517980"/>
    <w:rsid w:val="00526D05"/>
    <w:rsid w:val="005351F6"/>
    <w:rsid w:val="00583193"/>
    <w:rsid w:val="005F22F6"/>
    <w:rsid w:val="005F78C3"/>
    <w:rsid w:val="00601A9A"/>
    <w:rsid w:val="00663C53"/>
    <w:rsid w:val="006A4205"/>
    <w:rsid w:val="006B712B"/>
    <w:rsid w:val="006B78B3"/>
    <w:rsid w:val="006E147B"/>
    <w:rsid w:val="006F4518"/>
    <w:rsid w:val="00704E92"/>
    <w:rsid w:val="00724B15"/>
    <w:rsid w:val="00735C16"/>
    <w:rsid w:val="00750CA2"/>
    <w:rsid w:val="0075301E"/>
    <w:rsid w:val="007613A5"/>
    <w:rsid w:val="007807C4"/>
    <w:rsid w:val="007B24ED"/>
    <w:rsid w:val="007D5284"/>
    <w:rsid w:val="007F25FF"/>
    <w:rsid w:val="00846BFF"/>
    <w:rsid w:val="008F7585"/>
    <w:rsid w:val="009030C7"/>
    <w:rsid w:val="009057BC"/>
    <w:rsid w:val="00924729"/>
    <w:rsid w:val="009310C1"/>
    <w:rsid w:val="009335FB"/>
    <w:rsid w:val="009406A4"/>
    <w:rsid w:val="00955794"/>
    <w:rsid w:val="009632EA"/>
    <w:rsid w:val="009B49AC"/>
    <w:rsid w:val="009E4199"/>
    <w:rsid w:val="00A032DA"/>
    <w:rsid w:val="00A11079"/>
    <w:rsid w:val="00A32F1D"/>
    <w:rsid w:val="00A566A9"/>
    <w:rsid w:val="00A7735B"/>
    <w:rsid w:val="00AA34EC"/>
    <w:rsid w:val="00AA6AF4"/>
    <w:rsid w:val="00AC4031"/>
    <w:rsid w:val="00AD346B"/>
    <w:rsid w:val="00B708C7"/>
    <w:rsid w:val="00B94639"/>
    <w:rsid w:val="00B97E1A"/>
    <w:rsid w:val="00BA2C07"/>
    <w:rsid w:val="00BB6D50"/>
    <w:rsid w:val="00BD0C04"/>
    <w:rsid w:val="00BD255D"/>
    <w:rsid w:val="00BE77D2"/>
    <w:rsid w:val="00C06041"/>
    <w:rsid w:val="00C25468"/>
    <w:rsid w:val="00C90A4B"/>
    <w:rsid w:val="00CB1C23"/>
    <w:rsid w:val="00CD365B"/>
    <w:rsid w:val="00D0395F"/>
    <w:rsid w:val="00D37F62"/>
    <w:rsid w:val="00D8598B"/>
    <w:rsid w:val="00D94548"/>
    <w:rsid w:val="00DE2802"/>
    <w:rsid w:val="00DE37D1"/>
    <w:rsid w:val="00DF7576"/>
    <w:rsid w:val="00E02228"/>
    <w:rsid w:val="00E120B7"/>
    <w:rsid w:val="00E203C6"/>
    <w:rsid w:val="00E3684B"/>
    <w:rsid w:val="00E4132C"/>
    <w:rsid w:val="00E524F2"/>
    <w:rsid w:val="00E71869"/>
    <w:rsid w:val="00E94889"/>
    <w:rsid w:val="00EA6B26"/>
    <w:rsid w:val="00EB07E7"/>
    <w:rsid w:val="00EC130B"/>
    <w:rsid w:val="00ED1EFB"/>
    <w:rsid w:val="00ED290F"/>
    <w:rsid w:val="00F02AD4"/>
    <w:rsid w:val="00F80240"/>
    <w:rsid w:val="00FA6F3E"/>
    <w:rsid w:val="00FB0987"/>
    <w:rsid w:val="00FD6916"/>
    <w:rsid w:val="00FE07F8"/>
    <w:rsid w:val="00FE7C2E"/>
    <w:rsid w:val="00FF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9CF27"/>
  <w15:docId w15:val="{BB298FB7-0994-40DB-A170-A8DF611E9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20B7"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ind w:right="877"/>
      <w:outlineLvl w:val="1"/>
    </w:pPr>
    <w:rPr>
      <w:rFonts w:ascii="Arial" w:hAnsi="Arial" w:cs="Arial"/>
      <w:b/>
      <w:bCs/>
      <w:sz w:val="22"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left="2145" w:right="877" w:hanging="2145"/>
      <w:jc w:val="center"/>
      <w:outlineLvl w:val="2"/>
    </w:pPr>
    <w:rPr>
      <w:rFonts w:ascii="Arial" w:eastAsia="Arial Unicode MS" w:hAnsi="Arial" w:cs="Arial"/>
      <w:b/>
      <w:bCs/>
      <w:sz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hAnsi="Arial" w:cs="Arial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jc w:val="both"/>
      <w:outlineLvl w:val="4"/>
    </w:pPr>
    <w:rPr>
      <w:rFonts w:ascii="Arial" w:hAnsi="Arial" w:cs="Arial"/>
      <w:lang w:val="en-GB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ind w:left="540"/>
      <w:outlineLvl w:val="5"/>
    </w:pPr>
    <w:rPr>
      <w:rFonts w:eastAsia="Batang"/>
      <w:szCs w:val="18"/>
      <w:u w:val="single"/>
    </w:rPr>
  </w:style>
  <w:style w:type="paragraph" w:styleId="Titolo7">
    <w:name w:val="heading 7"/>
    <w:basedOn w:val="Normale"/>
    <w:next w:val="Normale"/>
    <w:qFormat/>
    <w:pPr>
      <w:keepNext/>
      <w:tabs>
        <w:tab w:val="left" w:pos="720"/>
      </w:tabs>
      <w:ind w:left="720"/>
      <w:outlineLvl w:val="6"/>
    </w:pPr>
    <w:rPr>
      <w:b/>
      <w:bCs/>
      <w:lang w:bidi="he-IL"/>
    </w:rPr>
  </w:style>
  <w:style w:type="paragraph" w:styleId="Titolo8">
    <w:name w:val="heading 8"/>
    <w:basedOn w:val="Normale"/>
    <w:next w:val="Normale"/>
    <w:qFormat/>
    <w:pPr>
      <w:keepNext/>
      <w:tabs>
        <w:tab w:val="left" w:pos="720"/>
      </w:tabs>
      <w:ind w:left="720"/>
      <w:outlineLvl w:val="7"/>
    </w:pPr>
    <w:rPr>
      <w:b/>
      <w:bCs/>
      <w:u w:val="single"/>
      <w:lang w:bidi="he-IL"/>
    </w:rPr>
  </w:style>
  <w:style w:type="paragraph" w:styleId="Titolo9">
    <w:name w:val="heading 9"/>
    <w:basedOn w:val="Normale"/>
    <w:next w:val="Normale"/>
    <w:qFormat/>
    <w:pPr>
      <w:keepNext/>
      <w:tabs>
        <w:tab w:val="left" w:pos="345"/>
      </w:tabs>
      <w:ind w:left="720"/>
      <w:outlineLvl w:val="8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spacing w:after="240" w:line="240" w:lineRule="atLeast"/>
      <w:ind w:firstLine="360"/>
      <w:jc w:val="both"/>
    </w:pPr>
    <w:rPr>
      <w:rFonts w:ascii="Garamond" w:hAnsi="Garamond"/>
      <w:spacing w:val="-5"/>
      <w:lang w:val="en-GB" w:eastAsia="en-US"/>
    </w:rPr>
  </w:style>
  <w:style w:type="paragraph" w:customStyle="1" w:styleId="ReturnAddress">
    <w:name w:val="Return Address"/>
    <w:pPr>
      <w:spacing w:line="240" w:lineRule="atLeast"/>
      <w:jc w:val="center"/>
    </w:pPr>
    <w:rPr>
      <w:rFonts w:ascii="Garamond" w:hAnsi="Garamond"/>
      <w:caps/>
      <w:spacing w:val="30"/>
      <w:sz w:val="15"/>
      <w:lang w:val="en-US" w:eastAsia="en-US"/>
    </w:rPr>
  </w:style>
  <w:style w:type="paragraph" w:customStyle="1" w:styleId="xl24">
    <w:name w:val="xl24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25">
    <w:name w:val="xl25"/>
    <w:basedOn w:val="Normal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26">
    <w:name w:val="xl26"/>
    <w:basedOn w:val="Normal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27">
    <w:name w:val="xl27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28">
    <w:name w:val="xl28"/>
    <w:basedOn w:val="Normal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sz w:val="22"/>
      <w:szCs w:val="22"/>
    </w:rPr>
  </w:style>
  <w:style w:type="paragraph" w:customStyle="1" w:styleId="xl29">
    <w:name w:val="xl2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0">
    <w:name w:val="xl30"/>
    <w:basedOn w:val="Normal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31">
    <w:name w:val="xl31"/>
    <w:basedOn w:val="Normal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2">
    <w:name w:val="xl32"/>
    <w:basedOn w:val="Normal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3">
    <w:name w:val="xl33"/>
    <w:basedOn w:val="Normal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paragraph" w:customStyle="1" w:styleId="xl34">
    <w:name w:val="xl34"/>
    <w:basedOn w:val="Normal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5">
    <w:name w:val="xl35"/>
    <w:basedOn w:val="Normal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customStyle="1" w:styleId="xl36">
    <w:name w:val="xl36"/>
    <w:basedOn w:val="Normal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37">
    <w:name w:val="xl37"/>
    <w:basedOn w:val="Normal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link w:val="TestofumettoCarattere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pPr>
      <w:ind w:left="540"/>
    </w:pPr>
  </w:style>
  <w:style w:type="paragraph" w:styleId="Testodelblocco">
    <w:name w:val="Block Text"/>
    <w:basedOn w:val="Normale"/>
    <w:pPr>
      <w:tabs>
        <w:tab w:val="left" w:pos="1620"/>
        <w:tab w:val="left" w:pos="7380"/>
        <w:tab w:val="left" w:pos="8460"/>
      </w:tabs>
      <w:ind w:left="720" w:right="180"/>
    </w:pPr>
    <w:rPr>
      <w:lang w:bidi="he-IL"/>
    </w:rPr>
  </w:style>
  <w:style w:type="paragraph" w:styleId="Corpodeltesto2">
    <w:name w:val="Body Text 2"/>
    <w:basedOn w:val="Normale"/>
    <w:pPr>
      <w:jc w:val="both"/>
    </w:pPr>
  </w:style>
  <w:style w:type="character" w:styleId="Numeropagina">
    <w:name w:val="page number"/>
    <w:basedOn w:val="Carpredefinitoparagrafo"/>
    <w:rsid w:val="000454CF"/>
  </w:style>
  <w:style w:type="paragraph" w:customStyle="1" w:styleId="Corpodeltesto21">
    <w:name w:val="Corpo del testo 21"/>
    <w:basedOn w:val="Normale"/>
    <w:rsid w:val="003C58B8"/>
    <w:pPr>
      <w:suppressAutoHyphens/>
      <w:spacing w:line="360" w:lineRule="auto"/>
      <w:jc w:val="both"/>
    </w:pPr>
    <w:rPr>
      <w:rFonts w:ascii="Times New Roman" w:eastAsia="Times New Roman" w:hAnsi="Times New Roman"/>
      <w:lang w:eastAsia="ar-SA"/>
    </w:rPr>
  </w:style>
  <w:style w:type="character" w:customStyle="1" w:styleId="style111">
    <w:name w:val="style111"/>
    <w:rsid w:val="00C46170"/>
    <w:rPr>
      <w:sz w:val="21"/>
      <w:szCs w:val="21"/>
    </w:rPr>
  </w:style>
  <w:style w:type="table" w:styleId="Grigliatabella">
    <w:name w:val="Table Grid"/>
    <w:basedOn w:val="Tabellanormale"/>
    <w:uiPriority w:val="39"/>
    <w:rsid w:val="005E2C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link w:val="DefaultCarattere"/>
    <w:rsid w:val="006314C0"/>
    <w:pPr>
      <w:suppressAutoHyphens/>
      <w:autoSpaceDE w:val="0"/>
    </w:pPr>
    <w:rPr>
      <w:rFonts w:ascii="Cambria" w:eastAsia="Arial" w:hAnsi="Cambria" w:cs="Cambria"/>
      <w:color w:val="000000"/>
      <w:lang w:eastAsia="ar-SA"/>
    </w:rPr>
  </w:style>
  <w:style w:type="paragraph" w:styleId="Paragrafoelenco">
    <w:name w:val="List Paragraph"/>
    <w:aliases w:val="Elenco Puntato PIPPI"/>
    <w:basedOn w:val="Normale"/>
    <w:uiPriority w:val="34"/>
    <w:qFormat/>
    <w:rsid w:val="002D378E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Rimandocommento">
    <w:name w:val="annotation reference"/>
    <w:uiPriority w:val="99"/>
    <w:semiHidden/>
    <w:unhideWhenUsed/>
    <w:rsid w:val="002D378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378E"/>
    <w:pPr>
      <w:jc w:val="both"/>
    </w:pPr>
    <w:rPr>
      <w:rFonts w:ascii="Calibri" w:eastAsia="Calibri" w:hAnsi="Calibri"/>
      <w:sz w:val="20"/>
      <w:lang w:eastAsia="en-US"/>
    </w:rPr>
  </w:style>
  <w:style w:type="character" w:customStyle="1" w:styleId="TestocommentoCarattere">
    <w:name w:val="Testo commento Carattere"/>
    <w:link w:val="Testocommento"/>
    <w:uiPriority w:val="99"/>
    <w:semiHidden/>
    <w:rsid w:val="002D378E"/>
    <w:rPr>
      <w:rFonts w:ascii="Calibri" w:eastAsia="Calibri" w:hAnsi="Calibri"/>
      <w:lang w:eastAsia="en-US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0A496A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0A496A"/>
    <w:rPr>
      <w:rFonts w:ascii="Times" w:eastAsia="Times" w:hAnsi="Times"/>
      <w:sz w:val="24"/>
    </w:rPr>
  </w:style>
  <w:style w:type="paragraph" w:styleId="Corpodeltesto3">
    <w:name w:val="Body Text 3"/>
    <w:basedOn w:val="Normale"/>
    <w:link w:val="Corpodeltesto3Carattere"/>
    <w:rsid w:val="00972E5D"/>
    <w:pPr>
      <w:spacing w:after="120"/>
    </w:pPr>
    <w:rPr>
      <w:rFonts w:ascii="Arial" w:eastAsia="Times New Roman" w:hAnsi="Arial" w:cs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972E5D"/>
    <w:rPr>
      <w:rFonts w:ascii="Arial" w:hAnsi="Arial" w:cs="Arial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rsid w:val="007E088A"/>
    <w:rPr>
      <w:rFonts w:ascii="Times" w:eastAsia="Times" w:hAnsi="Times"/>
      <w:sz w:val="24"/>
    </w:rPr>
  </w:style>
  <w:style w:type="character" w:customStyle="1" w:styleId="IntestazioneCarattere">
    <w:name w:val="Intestazione Carattere"/>
    <w:link w:val="Intestazione"/>
    <w:uiPriority w:val="99"/>
    <w:rsid w:val="00DE7932"/>
    <w:rPr>
      <w:rFonts w:ascii="Times" w:eastAsia="Times" w:hAnsi="Times"/>
      <w:sz w:val="24"/>
    </w:rPr>
  </w:style>
  <w:style w:type="paragraph" w:styleId="Testonotaapidipagina">
    <w:name w:val="footnote text"/>
    <w:basedOn w:val="Normale"/>
    <w:link w:val="TestonotaapidipaginaCarattere"/>
    <w:rsid w:val="00DE7932"/>
    <w:pPr>
      <w:suppressAutoHyphens/>
    </w:pPr>
    <w:rPr>
      <w:rFonts w:ascii="Times New Roman" w:eastAsia="Times New Roman" w:hAnsi="Times New Roman"/>
      <w:sz w:val="20"/>
      <w:lang w:eastAsia="zh-CN"/>
    </w:rPr>
  </w:style>
  <w:style w:type="character" w:customStyle="1" w:styleId="TestonotaapidipaginaCarattere">
    <w:name w:val="Testo nota a piè di pagina Carattere"/>
    <w:link w:val="Testonotaapidipagina"/>
    <w:rsid w:val="00DE7932"/>
    <w:rPr>
      <w:lang w:eastAsia="zh-CN"/>
    </w:rPr>
  </w:style>
  <w:style w:type="character" w:styleId="Rimandonotaapidipagina">
    <w:name w:val="footnote reference"/>
    <w:uiPriority w:val="99"/>
    <w:semiHidden/>
    <w:unhideWhenUsed/>
    <w:rsid w:val="00DE7932"/>
    <w:rPr>
      <w:vertAlign w:val="superscript"/>
    </w:rPr>
  </w:style>
  <w:style w:type="character" w:customStyle="1" w:styleId="Caratteredellanota">
    <w:name w:val="Carattere della nota"/>
    <w:rsid w:val="00DC7893"/>
    <w:rPr>
      <w:rFonts w:ascii="Times New Roman" w:hAnsi="Times New Roman" w:cs="Times New Roman"/>
      <w:vertAlign w:val="superscript"/>
    </w:rPr>
  </w:style>
  <w:style w:type="table" w:customStyle="1" w:styleId="Grigliatabella1">
    <w:name w:val="Griglia tabella1"/>
    <w:basedOn w:val="Tabellanormale"/>
    <w:next w:val="Grigliatabella"/>
    <w:rsid w:val="00DA6794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DA6794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rsid w:val="00DA6794"/>
    <w:pPr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1261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126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212612"/>
    <w:rPr>
      <w:rFonts w:ascii="Courier New" w:hAnsi="Courier New" w:cs="Courier New"/>
    </w:rPr>
  </w:style>
  <w:style w:type="character" w:styleId="Enfasigrassetto">
    <w:name w:val="Strong"/>
    <w:uiPriority w:val="22"/>
    <w:qFormat/>
    <w:rsid w:val="005C0AD0"/>
    <w:rPr>
      <w:b/>
      <w:bCs/>
    </w:rPr>
  </w:style>
  <w:style w:type="character" w:customStyle="1" w:styleId="Titolo5Carattere">
    <w:name w:val="Titolo 5 Carattere"/>
    <w:link w:val="Titolo5"/>
    <w:rsid w:val="005C0AD0"/>
    <w:rPr>
      <w:rFonts w:ascii="Arial" w:eastAsia="Times" w:hAnsi="Arial" w:cs="Arial"/>
      <w:sz w:val="24"/>
      <w:lang w:val="en-GB" w:eastAsia="it-IT"/>
    </w:rPr>
  </w:style>
  <w:style w:type="character" w:customStyle="1" w:styleId="TestofumettoCarattere">
    <w:name w:val="Testo fumetto Carattere"/>
    <w:link w:val="Testofumetto"/>
    <w:rsid w:val="005C0AD0"/>
    <w:rPr>
      <w:rFonts w:ascii="Tahoma" w:eastAsia="Times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5C0AD0"/>
    <w:rPr>
      <w:i/>
      <w:iCs/>
    </w:rPr>
  </w:style>
  <w:style w:type="paragraph" w:styleId="Nessunaspaziatura">
    <w:name w:val="No Spacing"/>
    <w:uiPriority w:val="1"/>
    <w:qFormat/>
    <w:rsid w:val="005C0AD0"/>
    <w:rPr>
      <w:rFonts w:ascii="Calibri" w:eastAsia="Calibri" w:hAnsi="Calibri"/>
      <w:sz w:val="22"/>
      <w:szCs w:val="22"/>
      <w:lang w:eastAsia="en-US"/>
    </w:rPr>
  </w:style>
  <w:style w:type="character" w:customStyle="1" w:styleId="DefaultCarattere">
    <w:name w:val="Default Carattere"/>
    <w:link w:val="Default"/>
    <w:rsid w:val="005C0AD0"/>
    <w:rPr>
      <w:rFonts w:ascii="Cambria" w:eastAsia="Arial" w:hAnsi="Cambria" w:cs="Cambria"/>
      <w:color w:val="000000"/>
      <w:sz w:val="24"/>
      <w:szCs w:val="24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300E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destdonne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onnesudestbarese@alice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jpg"/><Relationship Id="rId1" Type="http://schemas.openxmlformats.org/officeDocument/2006/relationships/image" Target="media/image7.jpg"/><Relationship Id="rId4" Type="http://schemas.openxmlformats.org/officeDocument/2006/relationships/hyperlink" Target="mailto:info@sudestdonne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6.jpg"/><Relationship Id="rId1" Type="http://schemas.openxmlformats.org/officeDocument/2006/relationships/image" Target="media/image5.jpg"/><Relationship Id="rId5" Type="http://schemas.openxmlformats.org/officeDocument/2006/relationships/image" Target="media/image4.jp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5mR5vYT2leXX7eHwzG5DvkaRPA==">CgMxLjAyDmguNG01d21zN3dtd2c4Mg5oLjJidjYxam5ueWIzNTIOaC5nbHZlMTJqZXl6M3EyDmgudWRzeWt2ZXk3Mml1Mg5oLmg4cm5hazllaXd5ZTIOaC4xbmI3MnliNXc0YWI4AHIhMUJRTnZuejBrU0t4ajBiYzlkbGxJMTQwcWZZWTJrNXhO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Giovanni Fasciano</dc:creator>
  <cp:lastModifiedBy>Barbara</cp:lastModifiedBy>
  <cp:revision>8</cp:revision>
  <cp:lastPrinted>2025-09-17T09:09:00Z</cp:lastPrinted>
  <dcterms:created xsi:type="dcterms:W3CDTF">2026-10-09T04:15:00Z</dcterms:created>
  <dcterms:modified xsi:type="dcterms:W3CDTF">2026-10-13T09:46:00Z</dcterms:modified>
</cp:coreProperties>
</file>